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07E" w:rsidRPr="00FD280B" w:rsidRDefault="0074507E" w:rsidP="0074507E">
      <w:pPr>
        <w:spacing w:line="276" w:lineRule="auto"/>
        <w:rPr>
          <w:rFonts w:eastAsia="Times New Roman" w:cs="Times New Roman"/>
          <w:color w:val="000000"/>
          <w:sz w:val="24"/>
          <w:lang w:eastAsia="en-029"/>
        </w:rPr>
      </w:pPr>
    </w:p>
    <w:p w:rsidR="0074507E" w:rsidRPr="00FD280B" w:rsidRDefault="0074507E" w:rsidP="0074507E">
      <w:pPr>
        <w:spacing w:after="0" w:line="240" w:lineRule="auto"/>
        <w:rPr>
          <w:rFonts w:eastAsia="Times New Roman" w:cs="Times New Roman"/>
          <w:b/>
          <w:color w:val="000000"/>
          <w:sz w:val="24"/>
          <w:lang w:eastAsia="en-029"/>
        </w:rPr>
      </w:pPr>
      <w:r w:rsidRPr="00FD280B">
        <w:rPr>
          <w:rFonts w:eastAsia="Times New Roman" w:cs="Times New Roman"/>
          <w:b/>
          <w:color w:val="000000"/>
          <w:sz w:val="24"/>
          <w:lang w:eastAsia="en-029"/>
        </w:rPr>
        <w:t xml:space="preserve">Dr Lizette Mowatt </w:t>
      </w:r>
      <w:r w:rsidR="006204D5" w:rsidRPr="00FD280B">
        <w:rPr>
          <w:rFonts w:eastAsia="Times New Roman" w:cs="Times New Roman"/>
          <w:b/>
          <w:color w:val="000000"/>
          <w:sz w:val="24"/>
          <w:lang w:eastAsia="en-029"/>
        </w:rPr>
        <w:t>MB; BS</w:t>
      </w:r>
      <w:r w:rsidRPr="00FD280B">
        <w:rPr>
          <w:rFonts w:eastAsia="Times New Roman" w:cs="Times New Roman"/>
          <w:b/>
          <w:color w:val="000000"/>
          <w:sz w:val="24"/>
          <w:lang w:eastAsia="en-029"/>
        </w:rPr>
        <w:t xml:space="preserve"> (UWI), MMedSci, FRCS(Ed) (CCST</w:t>
      </w:r>
      <w:r w:rsidR="006204D5" w:rsidRPr="00FD280B">
        <w:rPr>
          <w:rFonts w:eastAsia="Times New Roman" w:cs="Times New Roman"/>
          <w:b/>
          <w:color w:val="000000"/>
          <w:sz w:val="24"/>
          <w:lang w:eastAsia="en-029"/>
        </w:rPr>
        <w:t>), FRCOphth</w:t>
      </w:r>
    </w:p>
    <w:p w:rsidR="0074507E" w:rsidRPr="00FD280B" w:rsidRDefault="005F7CC1" w:rsidP="0074507E">
      <w:pPr>
        <w:spacing w:after="0" w:line="240" w:lineRule="auto"/>
        <w:rPr>
          <w:rFonts w:eastAsia="Times New Roman" w:cs="Times New Roman"/>
          <w:b/>
          <w:color w:val="000000"/>
          <w:sz w:val="24"/>
          <w:lang w:eastAsia="en-029"/>
        </w:rPr>
      </w:pPr>
      <w:r>
        <w:rPr>
          <w:rFonts w:eastAsia="Times New Roman" w:cs="Times New Roman"/>
          <w:b/>
          <w:color w:val="000000"/>
          <w:sz w:val="24"/>
          <w:lang w:eastAsia="en-029"/>
        </w:rPr>
        <w:t xml:space="preserve">OSJ President (2015-present) </w:t>
      </w:r>
    </w:p>
    <w:p w:rsidR="0074507E" w:rsidRPr="00FD280B" w:rsidRDefault="0074507E" w:rsidP="0074507E">
      <w:pPr>
        <w:spacing w:line="276" w:lineRule="auto"/>
        <w:rPr>
          <w:sz w:val="24"/>
        </w:rPr>
      </w:pPr>
    </w:p>
    <w:p w:rsidR="0074507E" w:rsidRDefault="0074507E" w:rsidP="0074507E">
      <w:pPr>
        <w:spacing w:line="276" w:lineRule="auto"/>
        <w:jc w:val="both"/>
        <w:rPr>
          <w:sz w:val="24"/>
        </w:rPr>
      </w:pPr>
      <w:r w:rsidRPr="00FD280B">
        <w:rPr>
          <w:sz w:val="24"/>
        </w:rPr>
        <w:t xml:space="preserve">Dr </w:t>
      </w:r>
      <w:r w:rsidR="006204D5" w:rsidRPr="00FD280B">
        <w:rPr>
          <w:sz w:val="24"/>
        </w:rPr>
        <w:t>Mowatt is</w:t>
      </w:r>
      <w:r w:rsidRPr="00FD280B">
        <w:rPr>
          <w:sz w:val="24"/>
        </w:rPr>
        <w:t xml:space="preserve"> a Consultant Ophthalmologist</w:t>
      </w:r>
      <w:r w:rsidR="00A9062B">
        <w:rPr>
          <w:sz w:val="24"/>
        </w:rPr>
        <w:t xml:space="preserve"> (Vitreoretinal Surgeon)</w:t>
      </w:r>
      <w:r w:rsidRPr="00FD280B">
        <w:rPr>
          <w:sz w:val="24"/>
        </w:rPr>
        <w:t xml:space="preserve"> at the University Hospital of the West Indies and Senior Lecturer in Ophthalmology (UWI). She did her post graduate </w:t>
      </w:r>
      <w:r w:rsidR="00A9062B">
        <w:rPr>
          <w:sz w:val="24"/>
        </w:rPr>
        <w:t>Ophthalmology residency</w:t>
      </w:r>
      <w:r w:rsidR="00A70459">
        <w:rPr>
          <w:sz w:val="24"/>
        </w:rPr>
        <w:t xml:space="preserve"> including her r</w:t>
      </w:r>
      <w:r w:rsidRPr="00FD280B">
        <w:rPr>
          <w:sz w:val="24"/>
        </w:rPr>
        <w:t xml:space="preserve">etinal fellowship in England. Dr Mowatt is a Retina specialist and </w:t>
      </w:r>
      <w:r w:rsidR="00A70459">
        <w:rPr>
          <w:sz w:val="24"/>
        </w:rPr>
        <w:t xml:space="preserve">subspecializes in the </w:t>
      </w:r>
      <w:r w:rsidRPr="00FD280B">
        <w:rPr>
          <w:sz w:val="24"/>
        </w:rPr>
        <w:t>surgical management of diabetic, sickle cell retinopathy and retinal detachments. She is the Programme Co-ordinator for</w:t>
      </w:r>
      <w:r w:rsidR="00A70459">
        <w:rPr>
          <w:sz w:val="24"/>
        </w:rPr>
        <w:t xml:space="preserve"> the</w:t>
      </w:r>
      <w:r w:rsidRPr="00FD280B">
        <w:rPr>
          <w:sz w:val="24"/>
        </w:rPr>
        <w:t xml:space="preserve"> DM Ophthalmology Residency Programme (UWI, Mona)</w:t>
      </w:r>
      <w:r w:rsidR="00A9062B">
        <w:rPr>
          <w:sz w:val="24"/>
        </w:rPr>
        <w:t xml:space="preserve"> in Jamaica</w:t>
      </w:r>
      <w:r w:rsidRPr="00FD280B">
        <w:rPr>
          <w:sz w:val="24"/>
        </w:rPr>
        <w:t xml:space="preserve">. </w:t>
      </w:r>
    </w:p>
    <w:p w:rsidR="0074507E" w:rsidRDefault="00A9062B" w:rsidP="00A70459">
      <w:pPr>
        <w:spacing w:line="276" w:lineRule="auto"/>
        <w:jc w:val="both"/>
        <w:rPr>
          <w:sz w:val="24"/>
          <w:lang w:val="en-US"/>
        </w:rPr>
      </w:pPr>
      <w:r>
        <w:rPr>
          <w:sz w:val="24"/>
          <w:lang w:val="en-US"/>
        </w:rPr>
        <w:t>Dr Mowatt has presented at</w:t>
      </w:r>
      <w:r w:rsidR="0074507E" w:rsidRPr="00FD280B">
        <w:rPr>
          <w:sz w:val="24"/>
          <w:lang w:val="en-US"/>
        </w:rPr>
        <w:t xml:space="preserve"> several international meetings in the UK, Europe and the </w:t>
      </w:r>
      <w:r w:rsidR="006204D5" w:rsidRPr="00FD280B">
        <w:rPr>
          <w:sz w:val="24"/>
          <w:lang w:val="en-US"/>
        </w:rPr>
        <w:t>Mediterranean</w:t>
      </w:r>
      <w:r w:rsidR="0074507E" w:rsidRPr="00FD280B">
        <w:rPr>
          <w:sz w:val="24"/>
          <w:lang w:val="en-US"/>
        </w:rPr>
        <w:t xml:space="preserve"> in additional to regional and local </w:t>
      </w:r>
      <w:r w:rsidR="0074507E">
        <w:rPr>
          <w:sz w:val="24"/>
          <w:lang w:val="en-US"/>
        </w:rPr>
        <w:t>conferences</w:t>
      </w:r>
      <w:r w:rsidR="0074507E" w:rsidRPr="00FD280B">
        <w:rPr>
          <w:sz w:val="24"/>
          <w:lang w:val="en-US"/>
        </w:rPr>
        <w:t xml:space="preserve"> in the Caribbean. She has published in numerous peer reviewed scientific journals</w:t>
      </w:r>
      <w:r w:rsidR="00A70459">
        <w:rPr>
          <w:sz w:val="24"/>
          <w:lang w:val="en-US"/>
        </w:rPr>
        <w:t>. She</w:t>
      </w:r>
      <w:r w:rsidR="0074507E" w:rsidRPr="00FD280B">
        <w:rPr>
          <w:sz w:val="24"/>
          <w:lang w:val="en-US"/>
        </w:rPr>
        <w:t xml:space="preserve"> has been a reviewer for several Ophthalmic journals</w:t>
      </w:r>
      <w:r w:rsidR="00A70459">
        <w:rPr>
          <w:sz w:val="24"/>
          <w:lang w:val="en-US"/>
        </w:rPr>
        <w:t xml:space="preserve"> including the BJO, “Eye”, </w:t>
      </w:r>
      <w:r w:rsidR="00A70459" w:rsidRPr="00A70459">
        <w:rPr>
          <w:sz w:val="24"/>
          <w:lang w:val="en-US"/>
        </w:rPr>
        <w:t xml:space="preserve">European Journal of </w:t>
      </w:r>
      <w:r w:rsidR="006204D5" w:rsidRPr="00A70459">
        <w:rPr>
          <w:sz w:val="24"/>
          <w:lang w:val="en-US"/>
        </w:rPr>
        <w:t>Ophthalmology,</w:t>
      </w:r>
      <w:r w:rsidR="00A70459" w:rsidRPr="00A70459">
        <w:rPr>
          <w:sz w:val="24"/>
          <w:lang w:val="en-US"/>
        </w:rPr>
        <w:t xml:space="preserve"> Acta Ophthalmologica</w:t>
      </w:r>
      <w:r w:rsidR="00A70459">
        <w:rPr>
          <w:sz w:val="24"/>
          <w:lang w:val="en-US"/>
        </w:rPr>
        <w:t xml:space="preserve"> and the </w:t>
      </w:r>
      <w:r w:rsidR="00A70459" w:rsidRPr="00A70459">
        <w:rPr>
          <w:sz w:val="24"/>
          <w:lang w:val="en-US"/>
        </w:rPr>
        <w:t>West Indian Medical Journal</w:t>
      </w:r>
      <w:r w:rsidR="00A70459">
        <w:rPr>
          <w:sz w:val="24"/>
          <w:lang w:val="en-US"/>
        </w:rPr>
        <w:t>.</w:t>
      </w:r>
      <w:r w:rsidR="003134AA">
        <w:rPr>
          <w:sz w:val="24"/>
          <w:lang w:val="en-US"/>
        </w:rPr>
        <w:t xml:space="preserve"> Her hobbies include yoga and </w:t>
      </w:r>
      <w:proofErr w:type="spellStart"/>
      <w:r w:rsidR="003134AA">
        <w:rPr>
          <w:sz w:val="24"/>
          <w:lang w:val="en-US"/>
        </w:rPr>
        <w:t>pilates</w:t>
      </w:r>
      <w:proofErr w:type="spellEnd"/>
      <w:r w:rsidR="003134AA">
        <w:rPr>
          <w:sz w:val="24"/>
          <w:lang w:val="en-US"/>
        </w:rPr>
        <w:t>.</w:t>
      </w:r>
      <w:r w:rsidR="00A70459" w:rsidRPr="00A70459">
        <w:rPr>
          <w:sz w:val="24"/>
          <w:lang w:val="en-US"/>
        </w:rPr>
        <w:tab/>
      </w:r>
    </w:p>
    <w:p w:rsidR="00A9062B" w:rsidRPr="00FD280B" w:rsidRDefault="00A9062B" w:rsidP="0074507E">
      <w:pPr>
        <w:spacing w:line="276" w:lineRule="auto"/>
        <w:jc w:val="both"/>
        <w:rPr>
          <w:sz w:val="24"/>
          <w:lang w:val="en-US"/>
        </w:rPr>
      </w:pPr>
    </w:p>
    <w:p w:rsidR="0074507E" w:rsidRPr="00FD280B" w:rsidRDefault="0074507E" w:rsidP="0074507E">
      <w:pPr>
        <w:spacing w:line="276" w:lineRule="auto"/>
        <w:rPr>
          <w:b/>
          <w:sz w:val="24"/>
        </w:rPr>
      </w:pPr>
      <w:r>
        <w:rPr>
          <w:b/>
          <w:sz w:val="24"/>
        </w:rPr>
        <w:t xml:space="preserve">Past </w:t>
      </w:r>
      <w:r w:rsidR="00A9062B">
        <w:rPr>
          <w:b/>
          <w:sz w:val="24"/>
        </w:rPr>
        <w:t>Positions h</w:t>
      </w:r>
      <w:r w:rsidRPr="00FD280B">
        <w:rPr>
          <w:b/>
          <w:sz w:val="24"/>
        </w:rPr>
        <w:t>eld include:</w:t>
      </w:r>
    </w:p>
    <w:p w:rsidR="005F7CC1" w:rsidRDefault="005F7CC1" w:rsidP="0074507E">
      <w:pPr>
        <w:spacing w:after="0" w:line="240" w:lineRule="auto"/>
        <w:rPr>
          <w:sz w:val="24"/>
        </w:rPr>
      </w:pPr>
      <w:r>
        <w:rPr>
          <w:sz w:val="24"/>
        </w:rPr>
        <w:t>Vice President – Ophthalmological Society of Jamaica (OSJ) -2011-2015</w:t>
      </w:r>
    </w:p>
    <w:p w:rsidR="0074507E" w:rsidRPr="00FD280B" w:rsidRDefault="0074507E" w:rsidP="0074507E">
      <w:pPr>
        <w:spacing w:after="0" w:line="240" w:lineRule="auto"/>
        <w:rPr>
          <w:sz w:val="24"/>
        </w:rPr>
      </w:pPr>
      <w:r w:rsidRPr="00FD280B">
        <w:rPr>
          <w:sz w:val="24"/>
        </w:rPr>
        <w:t>President – Ophthalmological Society of the West Indies (OSWI) – 2012-2014</w:t>
      </w:r>
    </w:p>
    <w:p w:rsidR="0074507E" w:rsidRPr="00FD280B" w:rsidRDefault="00A9062B" w:rsidP="00A9062B">
      <w:pPr>
        <w:spacing w:after="0" w:line="240" w:lineRule="auto"/>
        <w:rPr>
          <w:sz w:val="24"/>
        </w:rPr>
      </w:pPr>
      <w:r w:rsidRPr="00FD280B">
        <w:rPr>
          <w:sz w:val="24"/>
        </w:rPr>
        <w:t xml:space="preserve">Board member </w:t>
      </w:r>
      <w:r>
        <w:rPr>
          <w:sz w:val="24"/>
        </w:rPr>
        <w:t>–Pan American Association of Ophthalmology (</w:t>
      </w:r>
      <w:r w:rsidR="0074507E" w:rsidRPr="00FD280B">
        <w:rPr>
          <w:sz w:val="24"/>
        </w:rPr>
        <w:t>PAAO</w:t>
      </w:r>
      <w:r>
        <w:rPr>
          <w:sz w:val="24"/>
        </w:rPr>
        <w:t>)</w:t>
      </w:r>
      <w:r w:rsidR="0074507E" w:rsidRPr="00FD280B">
        <w:rPr>
          <w:sz w:val="24"/>
        </w:rPr>
        <w:t xml:space="preserve"> 2012-2014</w:t>
      </w:r>
    </w:p>
    <w:p w:rsidR="0074507E" w:rsidRPr="00FD280B" w:rsidRDefault="0074507E" w:rsidP="00A9062B">
      <w:pPr>
        <w:spacing w:after="0" w:line="240" w:lineRule="auto"/>
        <w:rPr>
          <w:sz w:val="24"/>
        </w:rPr>
      </w:pPr>
      <w:r w:rsidRPr="00FD280B">
        <w:rPr>
          <w:sz w:val="24"/>
        </w:rPr>
        <w:t>Vice President of the Ophthalmological Society of the West Indies (OSWI) 2008-2010</w:t>
      </w:r>
    </w:p>
    <w:p w:rsidR="0074507E" w:rsidRPr="00FD280B" w:rsidRDefault="0074507E" w:rsidP="00A9062B">
      <w:pPr>
        <w:spacing w:after="0" w:line="240" w:lineRule="auto"/>
        <w:rPr>
          <w:sz w:val="24"/>
        </w:rPr>
      </w:pPr>
      <w:r w:rsidRPr="00FD280B">
        <w:rPr>
          <w:sz w:val="24"/>
        </w:rPr>
        <w:t>International Council of Ophthalmology (ICO)</w:t>
      </w:r>
      <w:r>
        <w:rPr>
          <w:sz w:val="24"/>
        </w:rPr>
        <w:t xml:space="preserve"> </w:t>
      </w:r>
      <w:r w:rsidRPr="00FD280B">
        <w:rPr>
          <w:sz w:val="24"/>
        </w:rPr>
        <w:t>Examination Co</w:t>
      </w:r>
      <w:r>
        <w:rPr>
          <w:sz w:val="24"/>
        </w:rPr>
        <w:t>-</w:t>
      </w:r>
      <w:r w:rsidRPr="00FD280B">
        <w:rPr>
          <w:sz w:val="24"/>
        </w:rPr>
        <w:t>ordinator (Jamaica) 2009-present</w:t>
      </w:r>
    </w:p>
    <w:p w:rsidR="0074507E" w:rsidRPr="00FD280B" w:rsidRDefault="0074507E" w:rsidP="0074507E">
      <w:pPr>
        <w:spacing w:line="276" w:lineRule="auto"/>
        <w:rPr>
          <w:sz w:val="24"/>
        </w:rPr>
      </w:pPr>
    </w:p>
    <w:p w:rsidR="0074507E" w:rsidRPr="00FD280B" w:rsidRDefault="0074507E" w:rsidP="0074507E">
      <w:pPr>
        <w:spacing w:line="276" w:lineRule="auto"/>
        <w:rPr>
          <w:b/>
          <w:sz w:val="24"/>
        </w:rPr>
      </w:pPr>
      <w:r w:rsidRPr="00FD280B">
        <w:rPr>
          <w:b/>
          <w:sz w:val="24"/>
        </w:rPr>
        <w:t>She is also a member of:</w:t>
      </w:r>
    </w:p>
    <w:p w:rsidR="0074507E" w:rsidRPr="00FD280B" w:rsidRDefault="0074507E" w:rsidP="0074507E">
      <w:pPr>
        <w:spacing w:after="0" w:line="240" w:lineRule="auto"/>
        <w:rPr>
          <w:sz w:val="24"/>
        </w:rPr>
      </w:pPr>
      <w:r w:rsidRPr="00FD280B">
        <w:rPr>
          <w:sz w:val="24"/>
        </w:rPr>
        <w:t>American Academy of Ophthalmology (AAO)</w:t>
      </w:r>
    </w:p>
    <w:p w:rsidR="0074507E" w:rsidRPr="00FD280B" w:rsidRDefault="0074507E" w:rsidP="0074507E">
      <w:pPr>
        <w:spacing w:after="0" w:line="240" w:lineRule="auto"/>
        <w:rPr>
          <w:sz w:val="24"/>
        </w:rPr>
      </w:pPr>
      <w:r w:rsidRPr="00FD280B">
        <w:rPr>
          <w:sz w:val="24"/>
        </w:rPr>
        <w:t>Ophthalmological Society of the West Indies (OSWI)</w:t>
      </w:r>
    </w:p>
    <w:p w:rsidR="0074507E" w:rsidRPr="00FD280B" w:rsidRDefault="0074507E" w:rsidP="0074507E">
      <w:pPr>
        <w:spacing w:after="0" w:line="240" w:lineRule="auto"/>
        <w:rPr>
          <w:sz w:val="24"/>
        </w:rPr>
      </w:pPr>
      <w:r w:rsidRPr="00FD280B">
        <w:rPr>
          <w:sz w:val="24"/>
        </w:rPr>
        <w:t>Ophthalmic Women Leaders (OWL)</w:t>
      </w:r>
    </w:p>
    <w:p w:rsidR="0074507E" w:rsidRPr="00FD280B" w:rsidRDefault="0074507E" w:rsidP="0074507E">
      <w:pPr>
        <w:spacing w:after="0" w:line="240" w:lineRule="auto"/>
        <w:rPr>
          <w:sz w:val="24"/>
        </w:rPr>
      </w:pPr>
      <w:r w:rsidRPr="00FD280B">
        <w:rPr>
          <w:sz w:val="24"/>
        </w:rPr>
        <w:t>Pan American Academy of Ophthalmologists (PAAO)</w:t>
      </w:r>
    </w:p>
    <w:p w:rsidR="0074507E" w:rsidRPr="00FD280B" w:rsidRDefault="0074507E" w:rsidP="0074507E">
      <w:pPr>
        <w:spacing w:line="276" w:lineRule="auto"/>
        <w:rPr>
          <w:sz w:val="24"/>
        </w:rPr>
      </w:pPr>
    </w:p>
    <w:p w:rsidR="0074507E" w:rsidRPr="00FD280B" w:rsidRDefault="0074507E" w:rsidP="0074507E">
      <w:pPr>
        <w:spacing w:line="276" w:lineRule="auto"/>
        <w:rPr>
          <w:b/>
          <w:sz w:val="24"/>
        </w:rPr>
      </w:pPr>
      <w:r w:rsidRPr="00FD280B">
        <w:rPr>
          <w:b/>
          <w:sz w:val="24"/>
        </w:rPr>
        <w:t>Recent Awards:</w:t>
      </w:r>
    </w:p>
    <w:p w:rsidR="0074507E" w:rsidRPr="00FD280B" w:rsidRDefault="0074507E" w:rsidP="0074507E">
      <w:pPr>
        <w:spacing w:after="0" w:line="276" w:lineRule="auto"/>
        <w:rPr>
          <w:sz w:val="24"/>
        </w:rPr>
      </w:pPr>
      <w:r w:rsidRPr="00FD280B">
        <w:rPr>
          <w:sz w:val="24"/>
        </w:rPr>
        <w:t>2014:    International Scholar’s Award (AAO)</w:t>
      </w:r>
    </w:p>
    <w:p w:rsidR="0074507E" w:rsidRPr="00FD280B" w:rsidRDefault="0074507E" w:rsidP="0074507E">
      <w:pPr>
        <w:spacing w:after="0" w:line="276" w:lineRule="auto"/>
        <w:rPr>
          <w:sz w:val="24"/>
        </w:rPr>
      </w:pPr>
      <w:r w:rsidRPr="00FD280B">
        <w:rPr>
          <w:sz w:val="24"/>
        </w:rPr>
        <w:t>2013     Dean’s Award, Faculty of Medical Sciences (UWI)</w:t>
      </w:r>
    </w:p>
    <w:p w:rsidR="0074507E" w:rsidRDefault="0074507E" w:rsidP="0074507E">
      <w:pPr>
        <w:spacing w:after="0" w:line="276" w:lineRule="auto"/>
        <w:rPr>
          <w:sz w:val="24"/>
        </w:rPr>
      </w:pPr>
      <w:r w:rsidRPr="00FD280B">
        <w:rPr>
          <w:sz w:val="24"/>
        </w:rPr>
        <w:t>2013:    International Ophthalmologist Education Award (AAO)</w:t>
      </w:r>
    </w:p>
    <w:p w:rsidR="00322B2B" w:rsidRDefault="00322B2B" w:rsidP="0074507E">
      <w:pPr>
        <w:spacing w:after="0" w:line="276" w:lineRule="auto"/>
        <w:rPr>
          <w:sz w:val="24"/>
        </w:rPr>
      </w:pPr>
    </w:p>
    <w:p w:rsidR="00A9062B" w:rsidRDefault="00A9062B" w:rsidP="0074507E">
      <w:pPr>
        <w:spacing w:after="0" w:line="276" w:lineRule="auto"/>
        <w:rPr>
          <w:sz w:val="24"/>
        </w:rPr>
      </w:pPr>
    </w:p>
    <w:p w:rsidR="0074507E" w:rsidRPr="00E73CCC" w:rsidRDefault="0074507E" w:rsidP="0074507E">
      <w:pPr>
        <w:jc w:val="both"/>
        <w:rPr>
          <w:b/>
          <w:sz w:val="28"/>
          <w:u w:val="single"/>
        </w:rPr>
      </w:pPr>
      <w:r w:rsidRPr="00E73CCC">
        <w:rPr>
          <w:b/>
          <w:sz w:val="28"/>
          <w:u w:val="single"/>
        </w:rPr>
        <w:lastRenderedPageBreak/>
        <w:t xml:space="preserve">PUBLICATIONS </w:t>
      </w:r>
    </w:p>
    <w:p w:rsidR="00907983" w:rsidRPr="00322B2B" w:rsidRDefault="00907983" w:rsidP="00907983">
      <w:pPr>
        <w:pStyle w:val="ListParagraph"/>
        <w:numPr>
          <w:ilvl w:val="0"/>
          <w:numId w:val="2"/>
        </w:numPr>
        <w:spacing w:line="276" w:lineRule="auto"/>
        <w:rPr>
          <w:sz w:val="24"/>
        </w:rPr>
      </w:pPr>
      <w:r w:rsidRPr="00322B2B">
        <w:rPr>
          <w:sz w:val="24"/>
        </w:rPr>
        <w:t xml:space="preserve">Mowatt L, </w:t>
      </w:r>
      <w:r w:rsidR="00CE6979" w:rsidRPr="00322B2B">
        <w:rPr>
          <w:sz w:val="24"/>
        </w:rPr>
        <w:t>Ayodeji Ajanaku</w:t>
      </w:r>
      <w:r w:rsidR="00CE6979" w:rsidRPr="00322B2B">
        <w:rPr>
          <w:sz w:val="24"/>
        </w:rPr>
        <w:t xml:space="preserve">, </w:t>
      </w:r>
      <w:r w:rsidRPr="00322B2B">
        <w:rPr>
          <w:sz w:val="24"/>
        </w:rPr>
        <w:t>Madden-Knight J, Knowledge, Beliefs and Practices of Patients Attending the Sickle Cell Unit regarding Eye Complications due to Sickle Cell Disease. Pan African Medical Journal 2018</w:t>
      </w:r>
    </w:p>
    <w:p w:rsidR="00907983" w:rsidRPr="00322B2B" w:rsidRDefault="00907983" w:rsidP="00907983">
      <w:pPr>
        <w:pStyle w:val="ListParagraph"/>
        <w:spacing w:line="276" w:lineRule="auto"/>
        <w:rPr>
          <w:sz w:val="24"/>
        </w:rPr>
      </w:pPr>
    </w:p>
    <w:p w:rsidR="00907983" w:rsidRPr="00322B2B" w:rsidRDefault="00907983" w:rsidP="00907983">
      <w:pPr>
        <w:pStyle w:val="ListParagraph"/>
        <w:numPr>
          <w:ilvl w:val="0"/>
          <w:numId w:val="2"/>
        </w:numPr>
        <w:spacing w:line="276" w:lineRule="auto"/>
        <w:rPr>
          <w:sz w:val="24"/>
        </w:rPr>
      </w:pPr>
      <w:r w:rsidRPr="00322B2B">
        <w:rPr>
          <w:sz w:val="24"/>
        </w:rPr>
        <w:t xml:space="preserve">Mowatt L. Risk Factors for Rapid Glaucoma Disease Progression. Am J Ophthalmol. 2017 Dec 7. </w:t>
      </w:r>
      <w:proofErr w:type="spellStart"/>
      <w:r w:rsidRPr="00322B2B">
        <w:rPr>
          <w:sz w:val="24"/>
        </w:rPr>
        <w:t>pii</w:t>
      </w:r>
      <w:proofErr w:type="spellEnd"/>
      <w:r w:rsidRPr="00322B2B">
        <w:rPr>
          <w:sz w:val="24"/>
        </w:rPr>
        <w:t xml:space="preserve">: S0002-9394(17)30485-3. doi: 10.1016/j.ajo.2017.10.039. [Epub ahead of print] </w:t>
      </w:r>
    </w:p>
    <w:p w:rsidR="00907983" w:rsidRPr="00322B2B" w:rsidRDefault="00907983" w:rsidP="00907983">
      <w:pPr>
        <w:pStyle w:val="ListParagraph"/>
        <w:rPr>
          <w:sz w:val="24"/>
        </w:rPr>
      </w:pPr>
    </w:p>
    <w:p w:rsidR="00907983" w:rsidRPr="00322B2B" w:rsidRDefault="00907983" w:rsidP="00907983">
      <w:pPr>
        <w:pStyle w:val="ListParagraph"/>
        <w:numPr>
          <w:ilvl w:val="0"/>
          <w:numId w:val="2"/>
        </w:numPr>
        <w:spacing w:line="276" w:lineRule="auto"/>
        <w:rPr>
          <w:sz w:val="24"/>
        </w:rPr>
      </w:pPr>
      <w:r w:rsidRPr="00322B2B">
        <w:rPr>
          <w:sz w:val="24"/>
        </w:rPr>
        <w:t>Mowatt L, Foster T, Mullings J. “The Impact of Visual Impairment on the Quality of Life of Diabetic Patients Attending the University Hospital of the West Indies” accepted WIMJ Dec 2017</w:t>
      </w:r>
    </w:p>
    <w:p w:rsidR="00907983" w:rsidRPr="00322B2B" w:rsidRDefault="00907983" w:rsidP="00907983">
      <w:pPr>
        <w:pStyle w:val="ListParagraph"/>
        <w:spacing w:line="276" w:lineRule="auto"/>
        <w:rPr>
          <w:sz w:val="24"/>
        </w:rPr>
      </w:pPr>
    </w:p>
    <w:p w:rsidR="00907983" w:rsidRPr="00322B2B" w:rsidRDefault="00907983" w:rsidP="00907983">
      <w:pPr>
        <w:pStyle w:val="ListParagraph"/>
        <w:numPr>
          <w:ilvl w:val="0"/>
          <w:numId w:val="2"/>
        </w:numPr>
        <w:spacing w:line="276" w:lineRule="auto"/>
        <w:rPr>
          <w:sz w:val="24"/>
        </w:rPr>
      </w:pPr>
      <w:r w:rsidRPr="00322B2B">
        <w:rPr>
          <w:sz w:val="24"/>
        </w:rPr>
        <w:t>Mowatt L, Gordon C, Santosh ABR, Jones T. Computer vision syndrome and ergonomic practices among undergraduate university students.</w:t>
      </w:r>
      <w:r w:rsidR="00CE6979" w:rsidRPr="00322B2B">
        <w:rPr>
          <w:sz w:val="24"/>
        </w:rPr>
        <w:t xml:space="preserve"> </w:t>
      </w:r>
      <w:r w:rsidRPr="00322B2B">
        <w:rPr>
          <w:sz w:val="24"/>
        </w:rPr>
        <w:t xml:space="preserve">Int J Clin </w:t>
      </w:r>
      <w:proofErr w:type="spellStart"/>
      <w:r w:rsidRPr="00322B2B">
        <w:rPr>
          <w:sz w:val="24"/>
        </w:rPr>
        <w:t>Pract</w:t>
      </w:r>
      <w:proofErr w:type="spellEnd"/>
      <w:r w:rsidRPr="00322B2B">
        <w:rPr>
          <w:sz w:val="24"/>
        </w:rPr>
        <w:t>. 2018 Jan;72(1). doi: 10.1111/ijcp.13035. Epub 2017 Oct 5</w:t>
      </w:r>
    </w:p>
    <w:p w:rsidR="00907983" w:rsidRPr="00322B2B" w:rsidRDefault="00907983" w:rsidP="00907983">
      <w:pPr>
        <w:pStyle w:val="ListParagraph"/>
        <w:spacing w:line="276" w:lineRule="auto"/>
        <w:rPr>
          <w:sz w:val="24"/>
        </w:rPr>
      </w:pPr>
    </w:p>
    <w:p w:rsidR="00DE18C8" w:rsidRPr="00322B2B" w:rsidRDefault="00DE18C8" w:rsidP="00907983">
      <w:pPr>
        <w:pStyle w:val="ListParagraph"/>
        <w:numPr>
          <w:ilvl w:val="0"/>
          <w:numId w:val="2"/>
        </w:numPr>
        <w:spacing w:line="276" w:lineRule="auto"/>
        <w:rPr>
          <w:sz w:val="24"/>
        </w:rPr>
      </w:pPr>
      <w:r w:rsidRPr="00322B2B">
        <w:rPr>
          <w:sz w:val="24"/>
        </w:rPr>
        <w:t xml:space="preserve">Jackson S, Mowatt L, Roye-Green K, Mc Intosh M. Ocular chlamydia trachomatis prevalence in Jamaica. Int J Health Sci Res. 2017; 7(10):47-53. </w:t>
      </w:r>
    </w:p>
    <w:p w:rsidR="00DE18C8" w:rsidRPr="00322B2B" w:rsidRDefault="00DE18C8" w:rsidP="00DE18C8">
      <w:pPr>
        <w:pStyle w:val="ListParagraph"/>
        <w:spacing w:line="276" w:lineRule="auto"/>
        <w:rPr>
          <w:sz w:val="24"/>
        </w:rPr>
      </w:pPr>
    </w:p>
    <w:p w:rsidR="005F7CC1" w:rsidRPr="00322B2B" w:rsidRDefault="005F7CC1" w:rsidP="00DE18C8">
      <w:pPr>
        <w:pStyle w:val="ListParagraph"/>
        <w:numPr>
          <w:ilvl w:val="0"/>
          <w:numId w:val="2"/>
        </w:numPr>
        <w:rPr>
          <w:sz w:val="24"/>
        </w:rPr>
      </w:pPr>
      <w:r w:rsidRPr="00322B2B">
        <w:rPr>
          <w:sz w:val="24"/>
        </w:rPr>
        <w:t xml:space="preserve">Mowatt L, Mitchell P, Peto T, Zondervan M. Launch of the Diabetic Retinopathy Screening Services in UHWI, Jamaica. Eye News. June July 2016 issue. </w:t>
      </w:r>
    </w:p>
    <w:p w:rsidR="005F7CC1" w:rsidRPr="00322B2B" w:rsidRDefault="005F7CC1" w:rsidP="0074507E">
      <w:pPr>
        <w:numPr>
          <w:ilvl w:val="0"/>
          <w:numId w:val="2"/>
        </w:numPr>
        <w:spacing w:after="200" w:line="276" w:lineRule="auto"/>
        <w:contextualSpacing/>
        <w:jc w:val="both"/>
        <w:rPr>
          <w:rFonts w:eastAsia="Calibri" w:cs="Times New Roman"/>
          <w:sz w:val="28"/>
          <w:lang w:val="en-US"/>
        </w:rPr>
      </w:pPr>
      <w:r w:rsidRPr="00322B2B">
        <w:rPr>
          <w:sz w:val="24"/>
        </w:rPr>
        <w:t xml:space="preserve">Foster T, Mowatt L, Mullings J. Knowledge, Beliefs and Practices of Patients with Diabetic Retinopathy at the University Hospital of the West Indies, Jamaica. J Community Health. 2016 Jun;41(3):584-92 </w:t>
      </w:r>
    </w:p>
    <w:p w:rsidR="005F7CC1" w:rsidRPr="00322B2B" w:rsidRDefault="005F7CC1" w:rsidP="005F7CC1">
      <w:pPr>
        <w:spacing w:after="200" w:line="276" w:lineRule="auto"/>
        <w:ind w:left="720"/>
        <w:contextualSpacing/>
        <w:jc w:val="both"/>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 xml:space="preserve">Mowatt L, Jackson ST. Chikungunya in the Caribbean: An epidemic in the </w:t>
      </w:r>
      <w:r w:rsidR="006204D5" w:rsidRPr="00322B2B">
        <w:rPr>
          <w:rFonts w:eastAsia="Calibri" w:cs="Times New Roman"/>
          <w:sz w:val="24"/>
          <w:lang w:val="en-US"/>
        </w:rPr>
        <w:t>making.</w:t>
      </w:r>
      <w:r w:rsidRPr="00322B2B">
        <w:rPr>
          <w:rFonts w:eastAsia="Calibri" w:cs="Times New Roman"/>
          <w:sz w:val="24"/>
          <w:lang w:val="en-US"/>
        </w:rPr>
        <w:t xml:space="preserve"> Infect Dis Ther. 2014 Sep 3(2);63-68</w:t>
      </w:r>
    </w:p>
    <w:p w:rsidR="0074507E" w:rsidRPr="00322B2B" w:rsidRDefault="0074507E" w:rsidP="0074507E">
      <w:pPr>
        <w:spacing w:after="200" w:line="276" w:lineRule="auto"/>
        <w:ind w:left="720"/>
        <w:contextualSpacing/>
        <w:jc w:val="both"/>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Epidemiology of pediatric ocular trauma admissions. Surv Ophthalmol. 2014 Jul-Aug;59(4):480</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Nelson-Imoru JC, Mowatt L, Walters CA. Patterns of Ocular Trauma Presenting to the University Hospital of the West Indies in Jamaica.  West Indian Medical Journal.  Open access August 2014. Vol 1, Issue 2 (2014) DOI:  10.7727/wimjopen.2014.096</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szCs w:val="24"/>
          <w:lang w:val="en-US"/>
        </w:rPr>
      </w:pPr>
      <w:r w:rsidRPr="00322B2B">
        <w:rPr>
          <w:rFonts w:eastAsia="Calibri" w:cs="Times New Roman"/>
          <w:sz w:val="24"/>
          <w:szCs w:val="24"/>
          <w:lang w:val="en-US"/>
        </w:rPr>
        <w:lastRenderedPageBreak/>
        <w:t xml:space="preserve">Mowatt L Non-adjuvant Single Low Dose Bevacizumab Intravitreal Injection Causes Resolution of Choroidal Metastases from Breast Carcinoma  </w:t>
      </w:r>
      <w:r w:rsidRPr="00322B2B">
        <w:rPr>
          <w:rFonts w:eastAsia="Calibri" w:cs="Times New Roman"/>
          <w:sz w:val="24"/>
          <w:szCs w:val="24"/>
          <w:lang w:val="en-GB"/>
        </w:rPr>
        <w:t>West Indian Med Journal Open access August 2014 Vol 1, Issue 2</w:t>
      </w:r>
      <w:r w:rsidRPr="00322B2B">
        <w:rPr>
          <w:rFonts w:eastAsia="Calibri" w:cs="Times New Roman"/>
          <w:sz w:val="24"/>
          <w:szCs w:val="24"/>
          <w:lang w:val="en-US"/>
        </w:rPr>
        <w:t xml:space="preserve"> </w:t>
      </w:r>
      <w:r w:rsidRPr="00322B2B">
        <w:rPr>
          <w:rFonts w:eastAsia="Calibri" w:cs="Times New Roman"/>
          <w:sz w:val="24"/>
          <w:szCs w:val="24"/>
          <w:u w:val="single"/>
          <w:lang w:val="en-GB"/>
        </w:rPr>
        <w:t xml:space="preserve">DOI:  10.7727/wimjopen.2014.112        </w:t>
      </w:r>
      <w:hyperlink r:id="rId7" w:tgtFrame="_blank" w:history="1">
        <w:r w:rsidRPr="00322B2B">
          <w:rPr>
            <w:rFonts w:eastAsia="Calibri" w:cs="Times New Roman"/>
            <w:color w:val="0000FF"/>
            <w:sz w:val="24"/>
            <w:szCs w:val="24"/>
            <w:u w:val="single"/>
            <w:lang w:val="en-GB"/>
          </w:rPr>
          <w:t>http://myspot.mona.uwi.edu/wimjopen/article/1592</w:t>
        </w:r>
      </w:hyperlink>
      <w:r w:rsidRPr="00322B2B">
        <w:rPr>
          <w:rFonts w:eastAsia="Calibri" w:cs="Times New Roman"/>
          <w:color w:val="0000FF"/>
          <w:sz w:val="24"/>
          <w:szCs w:val="24"/>
          <w:u w:val="single"/>
          <w:lang w:val="en-GB"/>
        </w:rPr>
        <w:t xml:space="preserve"> </w:t>
      </w:r>
    </w:p>
    <w:p w:rsidR="0074507E" w:rsidRPr="00322B2B" w:rsidRDefault="0074507E" w:rsidP="0074507E">
      <w:pPr>
        <w:spacing w:after="200" w:line="276" w:lineRule="auto"/>
        <w:ind w:left="720"/>
        <w:contextualSpacing/>
        <w:jc w:val="both"/>
        <w:rPr>
          <w:rFonts w:eastAsia="Calibri" w:cs="Times New Roman"/>
          <w:sz w:val="24"/>
          <w:szCs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szCs w:val="24"/>
          <w:lang w:val="en-US"/>
        </w:rPr>
      </w:pPr>
      <w:r w:rsidRPr="00322B2B">
        <w:rPr>
          <w:rFonts w:eastAsia="Calibri" w:cs="Times New Roman"/>
          <w:sz w:val="24"/>
          <w:szCs w:val="24"/>
          <w:lang w:val="en-US"/>
        </w:rPr>
        <w:t>Mowatt L. Diabetic Retinopathy and its risk factors at the UHWI. Middle East African Journal of Ophthalmology. 2013. Vol 20 (4):321-326</w:t>
      </w:r>
    </w:p>
    <w:p w:rsidR="0074507E" w:rsidRPr="00322B2B" w:rsidRDefault="0074507E" w:rsidP="0074507E">
      <w:pPr>
        <w:spacing w:after="200" w:line="276" w:lineRule="auto"/>
        <w:ind w:left="720"/>
        <w:contextualSpacing/>
        <w:jc w:val="both"/>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 xml:space="preserve">Mowatt L Ophthalmic manifestations of HIV in the Highly Active </w:t>
      </w:r>
      <w:r w:rsidR="006204D5" w:rsidRPr="00322B2B">
        <w:rPr>
          <w:rFonts w:eastAsia="Calibri" w:cs="Times New Roman"/>
          <w:sz w:val="24"/>
          <w:lang w:val="en-US"/>
        </w:rPr>
        <w:t>Anti-Retroviral</w:t>
      </w:r>
      <w:r w:rsidRPr="00322B2B">
        <w:rPr>
          <w:rFonts w:eastAsia="Calibri" w:cs="Times New Roman"/>
          <w:sz w:val="24"/>
          <w:lang w:val="en-US"/>
        </w:rPr>
        <w:t xml:space="preserve"> Therapy (HAART) Era. West Indian Med J 2013 Vol 62, Issue 4: HIV/AIDs (2013)</w:t>
      </w:r>
    </w:p>
    <w:p w:rsidR="0074507E" w:rsidRPr="00322B2B" w:rsidRDefault="0074507E" w:rsidP="0074507E">
      <w:pPr>
        <w:spacing w:after="200" w:line="276" w:lineRule="auto"/>
        <w:ind w:left="720"/>
        <w:contextualSpacing/>
        <w:jc w:val="both"/>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Foster T.</w:t>
      </w:r>
      <w:r w:rsidRPr="00322B2B">
        <w:rPr>
          <w:rFonts w:eastAsia="Calibri" w:cs="Times New Roman"/>
          <w:lang w:val="en-US"/>
        </w:rPr>
        <w:t xml:space="preserve"> </w:t>
      </w:r>
      <w:r w:rsidRPr="00322B2B">
        <w:rPr>
          <w:rFonts w:eastAsia="Calibri" w:cs="Times New Roman"/>
          <w:sz w:val="24"/>
          <w:lang w:val="en-US"/>
        </w:rPr>
        <w:t>Sphenoidal sinus mucocele presenting with acute visual loss in a scuba diver. BMJ Case Rep Published online: [20/08/2013] doi:10.1136/bcr-2013-010309</w:t>
      </w:r>
    </w:p>
    <w:p w:rsidR="0074507E" w:rsidRPr="00322B2B" w:rsidRDefault="0074507E" w:rsidP="0074507E">
      <w:pPr>
        <w:spacing w:after="200" w:line="276" w:lineRule="auto"/>
        <w:ind w:left="720"/>
        <w:contextualSpacing/>
        <w:jc w:val="both"/>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Perfluorocarbon liquid for dissection of proliferative vitreoretinopathy: avoiding subretinal persistence. J Ophthalmic Vis Res. 2013 Apr;8(2):187-9.</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 xml:space="preserve">Crossman G, Mowatt L, Jaggon J. Sebaceous gland hyperplasia of the caruncle: an uncommon diagnosis. Graefes Arch Clin Exp Ophthalmol. 2012 Dec 29. [Epub ahead of print] No abstract </w:t>
      </w:r>
      <w:proofErr w:type="spellStart"/>
      <w:r w:rsidRPr="00322B2B">
        <w:rPr>
          <w:rFonts w:eastAsia="Calibri" w:cs="Times New Roman"/>
          <w:sz w:val="24"/>
          <w:lang w:val="en-US"/>
        </w:rPr>
        <w:t>available.PMID</w:t>
      </w:r>
      <w:proofErr w:type="spellEnd"/>
      <w:r w:rsidRPr="00322B2B">
        <w:rPr>
          <w:rFonts w:eastAsia="Calibri" w:cs="Times New Roman"/>
          <w:sz w:val="24"/>
          <w:lang w:val="en-US"/>
        </w:rPr>
        <w:t>: 23275037.</w:t>
      </w:r>
    </w:p>
    <w:p w:rsidR="0074507E" w:rsidRPr="00322B2B" w:rsidRDefault="0074507E" w:rsidP="0074507E">
      <w:pPr>
        <w:spacing w:after="200" w:line="276" w:lineRule="auto"/>
        <w:ind w:left="720"/>
        <w:contextualSpacing/>
        <w:jc w:val="both"/>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 xml:space="preserve">Mowatt L, </w:t>
      </w:r>
      <w:r w:rsidR="006204D5" w:rsidRPr="00322B2B">
        <w:rPr>
          <w:rFonts w:eastAsia="Calibri" w:cs="Times New Roman"/>
          <w:sz w:val="24"/>
          <w:lang w:val="en-US"/>
        </w:rPr>
        <w:t>Crossman G.</w:t>
      </w:r>
      <w:r w:rsidRPr="00322B2B">
        <w:rPr>
          <w:rFonts w:eastAsia="Calibri" w:cs="Times New Roman"/>
          <w:sz w:val="24"/>
          <w:lang w:val="en-US"/>
        </w:rPr>
        <w:t xml:space="preserve"> Orbital Lymphoma in children; a </w:t>
      </w:r>
      <w:r w:rsidR="006204D5" w:rsidRPr="00322B2B">
        <w:rPr>
          <w:rFonts w:eastAsia="Calibri" w:cs="Times New Roman"/>
          <w:sz w:val="24"/>
          <w:lang w:val="en-US"/>
        </w:rPr>
        <w:t>diagnostic dilemma West</w:t>
      </w:r>
      <w:r w:rsidRPr="00322B2B">
        <w:rPr>
          <w:rFonts w:eastAsia="Calibri" w:cs="Times New Roman"/>
          <w:sz w:val="24"/>
          <w:lang w:val="en-US"/>
        </w:rPr>
        <w:t xml:space="preserve"> Indian Med J. 2012 Oct;61(7):764-6. </w:t>
      </w:r>
    </w:p>
    <w:p w:rsidR="0074507E" w:rsidRPr="00322B2B" w:rsidRDefault="0074507E" w:rsidP="0074507E">
      <w:pPr>
        <w:spacing w:after="200" w:line="276" w:lineRule="auto"/>
        <w:ind w:left="720"/>
        <w:contextualSpacing/>
        <w:jc w:val="both"/>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Mc Donald A,  Fearron-Boothe D. Hospitalization trends in Adult Ocular Trauma at the UHWI. West Indian Med J. 2012 Sep;61(6):605-9.</w:t>
      </w:r>
    </w:p>
    <w:p w:rsidR="0074507E" w:rsidRPr="00322B2B" w:rsidRDefault="0074507E" w:rsidP="0074507E">
      <w:pPr>
        <w:spacing w:after="200" w:line="276" w:lineRule="auto"/>
        <w:ind w:left="720"/>
        <w:contextualSpacing/>
        <w:jc w:val="both"/>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Mc Donald A, Fearron-Boothe D.  Paediatric Ocular trauma admissions to the UHWI 2000-2005. West Indian Med J.  2012 Sep;61(6):598-604.</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Nelson-Imoru J, Gordon-Strachan G. Glaucoma medication compliance issues in a Jamaican hospital eye clinic. West Indian Med J. 2011 Oct;60(5):541-7.</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 xml:space="preserve">Mowatt L, Chambers C. Ocular Morbidity of Traumatic Hyphaema in a Jamaican </w:t>
      </w:r>
      <w:r w:rsidR="006204D5" w:rsidRPr="00322B2B">
        <w:rPr>
          <w:rFonts w:eastAsia="Calibri" w:cs="Times New Roman"/>
          <w:sz w:val="24"/>
          <w:lang w:val="en-US"/>
        </w:rPr>
        <w:t>Hospital Eur</w:t>
      </w:r>
      <w:r w:rsidRPr="00322B2B">
        <w:rPr>
          <w:rFonts w:eastAsia="Calibri" w:cs="Times New Roman"/>
          <w:sz w:val="24"/>
          <w:lang w:val="en-US"/>
        </w:rPr>
        <w:t xml:space="preserve"> J Ophthalmol. 2010 May-Jun;20 (3):584-9.</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lastRenderedPageBreak/>
        <w:t xml:space="preserve">Mowatt L, Tarin S, Price NJ. Correlation of visual recovery with macular height in macular-off retinal detachment. Reply to Young-Hoon Park. Eye (Lond) 2010 </w:t>
      </w:r>
      <w:r w:rsidR="006204D5" w:rsidRPr="00322B2B">
        <w:rPr>
          <w:rFonts w:eastAsia="Calibri" w:cs="Times New Roman"/>
          <w:sz w:val="24"/>
          <w:lang w:val="en-US"/>
        </w:rPr>
        <w:t>August 24</w:t>
      </w:r>
      <w:r w:rsidRPr="00322B2B">
        <w:rPr>
          <w:rFonts w:eastAsia="Calibri" w:cs="Times New Roman"/>
          <w:sz w:val="24"/>
          <w:lang w:val="en-US"/>
        </w:rPr>
        <w:t>(8): 1413-1414.</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Tarin S, Nair RG, Menon J, Price NJ. Correlation of visual recovery with macular height in macula-off retinal detachments. Eye(Lond) 2010 Feb;24(2):323-7.</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 xml:space="preserve">Mowatt L, Youseff E, Langford M. Anaesthesia for Phacoemulsification –Is it as comfortable as we think?  Journal of Peri </w:t>
      </w:r>
      <w:r w:rsidR="006204D5" w:rsidRPr="00322B2B">
        <w:rPr>
          <w:rFonts w:eastAsia="Calibri" w:cs="Times New Roman"/>
          <w:sz w:val="24"/>
          <w:lang w:val="en-US"/>
        </w:rPr>
        <w:t>Operative</w:t>
      </w:r>
      <w:r w:rsidRPr="00322B2B">
        <w:rPr>
          <w:rFonts w:eastAsia="Calibri" w:cs="Times New Roman"/>
          <w:sz w:val="24"/>
          <w:lang w:val="en-US"/>
        </w:rPr>
        <w:t xml:space="preserve"> Practice, 2010 Jan;20 (1):30-33.</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Matthews N, Ewan C. Unusual Presentation of nasopharyngeal carcinoma. West Indian Medical Journal 2009 Sep;58 (4):386-7.</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Grant J. An Unusual Case of Bilateral Visual Loss from Metastatic Lung Cancer. West Indian Med J. 2009 Jun;58(3):283-4.</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Mattis A, Mowatt L, Lindo J, Lue A, Vaughan H. Ocular Angiostrongyliasis – First Case report from Jamaica West Indian Medical Journal 2009 Sep;58(4):383-5.</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 Tyagi A. Spontaneous Resorption of Exudative Retinal Detachments associated with Ischemic Central Retinal Vein Occlusion  West Indian Medical J 2009 Jan; 58 (1):67-8.</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Ho S, Mowatt L, Patil B, Scott RA, Kirkby GR Extensive myelination with retinal detachment: a diagnostic challenge. West Indian Med J. 2007 Oct;56(5):472-3.</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 xml:space="preserve">Melbourne-Chambers R, Singh Minott I, Mowatt L, Johnson P, Thame M. Aicardi syndrome associated with anterior cephalocele in a female infant. Dev Med Child Neurol. 2007 Jun; 49(6):464-6. </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 xml:space="preserve">Mowatt L, Matthews T, Anderson I Sustained Visual Recovery after Treatment with Intrathecal Methotrexate in a Case of Optic Neuropathy Caused by Chronic Lymphocytic </w:t>
      </w:r>
      <w:r w:rsidR="006204D5" w:rsidRPr="00322B2B">
        <w:rPr>
          <w:rFonts w:eastAsia="Calibri" w:cs="Times New Roman"/>
          <w:sz w:val="24"/>
          <w:lang w:val="en-US"/>
        </w:rPr>
        <w:t>Leukemia</w:t>
      </w:r>
      <w:r w:rsidRPr="00322B2B">
        <w:rPr>
          <w:rFonts w:eastAsia="Calibri" w:cs="Times New Roman"/>
          <w:sz w:val="24"/>
          <w:lang w:val="en-US"/>
        </w:rPr>
        <w:t>. J Neuro ophthalmol. 2005; 25(2):113-115.</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MacFarlane C, Robinson R Preschool vision filtering and amblyopia. Eye. 2005; 19(5):589-608.</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lastRenderedPageBreak/>
        <w:t xml:space="preserve">Patil BB, Mowatt L, Ho S, Scott RA Reverse </w:t>
      </w:r>
      <w:r w:rsidR="006204D5" w:rsidRPr="00322B2B">
        <w:rPr>
          <w:rFonts w:eastAsia="Calibri" w:cs="Times New Roman"/>
          <w:sz w:val="24"/>
          <w:lang w:val="en-US"/>
        </w:rPr>
        <w:t>self-sealing</w:t>
      </w:r>
      <w:r w:rsidRPr="00322B2B">
        <w:rPr>
          <w:rFonts w:eastAsia="Calibri" w:cs="Times New Roman"/>
          <w:sz w:val="24"/>
          <w:lang w:val="en-US"/>
        </w:rPr>
        <w:t xml:space="preserve"> sclerostomies Eye 2005; 19(11): 1235-7.</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Patil BB, Mowatt L, Ho S, Scott RA, Siddiqi R Asymptomatic bilateral simultaneous rhegmatogenous retinal detachments Eye 2005;19 (7): 820-1.</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Shun-Shin GA, Arora S, Price N Macula off retinal detachments. How long can they wait before it is too late? Eur J Ophthalmol. 2005; 15(1):109-17.</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Butler L Hazards of redundant corneal sutures: a safety message. Journal of Cataract and Refractive Surgery 2004; 20:1152.</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 xml:space="preserve">Mowatt L, Shun-shin GA, Price </w:t>
      </w:r>
      <w:r w:rsidR="006204D5" w:rsidRPr="00322B2B">
        <w:rPr>
          <w:rFonts w:eastAsia="Calibri" w:cs="Times New Roman"/>
          <w:sz w:val="24"/>
          <w:lang w:val="en-US"/>
        </w:rPr>
        <w:t>N. Ethnic</w:t>
      </w:r>
      <w:r w:rsidRPr="00322B2B">
        <w:rPr>
          <w:rFonts w:eastAsia="Calibri" w:cs="Times New Roman"/>
          <w:sz w:val="24"/>
          <w:lang w:val="en-US"/>
        </w:rPr>
        <w:t xml:space="preserve"> Differences in the Demand Incidence of Retinal Detachments in 2 districts in the West </w:t>
      </w:r>
      <w:r w:rsidR="006204D5" w:rsidRPr="00322B2B">
        <w:rPr>
          <w:rFonts w:eastAsia="Calibri" w:cs="Times New Roman"/>
          <w:sz w:val="24"/>
          <w:lang w:val="en-US"/>
        </w:rPr>
        <w:t>Midlands Eye</w:t>
      </w:r>
      <w:r w:rsidRPr="00322B2B">
        <w:rPr>
          <w:rFonts w:eastAsia="Calibri" w:cs="Times New Roman"/>
          <w:sz w:val="24"/>
          <w:lang w:val="en-US"/>
        </w:rPr>
        <w:t xml:space="preserve"> 2003; 17:63-70.</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 xml:space="preserve">Mowatt L. Penetrating Keratoplasty and tube shunt surgery – A Management dilemma.  Glaucoma Forum Spring 2002; 11:26-28. </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Mowatt L, Tsaloumas. M. Second Sight – Spontaneous Reabsorption of a Traumatic Cataract.  Eye News, June/July 2002 ;( 9):52.</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Lip PL, Mowatt–Dixon L, Hope Ross MW. (Letter on Central Serous Retinopathy) Br J Ophthalmol 200084(8):936-7.</w:t>
      </w:r>
    </w:p>
    <w:p w:rsidR="0074507E" w:rsidRPr="00322B2B" w:rsidRDefault="0074507E" w:rsidP="0074507E">
      <w:pPr>
        <w:spacing w:after="200" w:line="276" w:lineRule="auto"/>
        <w:ind w:left="720"/>
        <w:contextualSpacing/>
        <w:rPr>
          <w:rFonts w:eastAsia="Calibri" w:cs="Times New Roman"/>
          <w:sz w:val="24"/>
          <w:lang w:val="en-US"/>
        </w:rPr>
      </w:pPr>
    </w:p>
    <w:p w:rsidR="0074507E" w:rsidRPr="00322B2B" w:rsidRDefault="0074507E" w:rsidP="0074507E">
      <w:pPr>
        <w:numPr>
          <w:ilvl w:val="0"/>
          <w:numId w:val="2"/>
        </w:numPr>
        <w:spacing w:after="200" w:line="276" w:lineRule="auto"/>
        <w:contextualSpacing/>
        <w:jc w:val="both"/>
        <w:rPr>
          <w:rFonts w:eastAsia="Calibri" w:cs="Times New Roman"/>
          <w:sz w:val="24"/>
          <w:lang w:val="en-US"/>
        </w:rPr>
      </w:pPr>
      <w:r w:rsidRPr="00322B2B">
        <w:rPr>
          <w:rFonts w:eastAsia="Calibri" w:cs="Times New Roman"/>
          <w:sz w:val="24"/>
          <w:lang w:val="en-US"/>
        </w:rPr>
        <w:t>Lip PL, Mowatt–Dixon L, Hope Ross MW. Central serous retinopathy complicated by massive bilateral subretinal haemorrhage. British Journal of Ophthalmology 1999; 83(8):990-1</w:t>
      </w:r>
    </w:p>
    <w:p w:rsidR="0074507E" w:rsidRPr="00322B2B" w:rsidRDefault="0074507E" w:rsidP="0074507E">
      <w:pPr>
        <w:spacing w:after="200" w:line="276" w:lineRule="auto"/>
        <w:ind w:left="360"/>
        <w:jc w:val="both"/>
        <w:rPr>
          <w:rFonts w:eastAsia="Calibri" w:cs="Times New Roman"/>
          <w:sz w:val="24"/>
          <w:lang w:val="en-US"/>
        </w:rPr>
      </w:pPr>
    </w:p>
    <w:p w:rsidR="0074507E" w:rsidRPr="00322B2B" w:rsidRDefault="0074507E" w:rsidP="0074507E">
      <w:pPr>
        <w:jc w:val="both"/>
        <w:rPr>
          <w:sz w:val="28"/>
        </w:rPr>
      </w:pPr>
      <w:r w:rsidRPr="00322B2B">
        <w:rPr>
          <w:sz w:val="28"/>
        </w:rPr>
        <w:t>Chapters in Books:</w:t>
      </w:r>
    </w:p>
    <w:p w:rsidR="0074507E" w:rsidRPr="00322B2B" w:rsidRDefault="0074507E" w:rsidP="0074507E">
      <w:pPr>
        <w:pStyle w:val="ListParagraph"/>
        <w:jc w:val="both"/>
      </w:pPr>
    </w:p>
    <w:p w:rsidR="0074507E" w:rsidRPr="00322B2B" w:rsidRDefault="0074507E" w:rsidP="0074507E">
      <w:pPr>
        <w:pStyle w:val="ListParagraph"/>
        <w:numPr>
          <w:ilvl w:val="0"/>
          <w:numId w:val="1"/>
        </w:numPr>
        <w:spacing w:after="200" w:line="276" w:lineRule="auto"/>
        <w:jc w:val="both"/>
        <w:rPr>
          <w:sz w:val="24"/>
        </w:rPr>
      </w:pPr>
      <w:r w:rsidRPr="00322B2B">
        <w:rPr>
          <w:sz w:val="24"/>
        </w:rPr>
        <w:t>Lizette Mowatt and Maynard Mc Intosh (2013). Strategies for Neuroprotection in Glaucoma, Glaucoma - Basic and Clinical Aspects, Dr Shimon Rumelt (Ed.), ISBN: 978-953-51-1064-4, InTech, DOI: 10.5772/53776. Available from: http://www.intechopen.com/books/glaucoma-basic-and-clinical-aspects/strategies-for-neuroprotection-in-glaucoma</w:t>
      </w:r>
    </w:p>
    <w:p w:rsidR="0074507E" w:rsidRPr="00322B2B" w:rsidRDefault="0074507E" w:rsidP="0074507E">
      <w:pPr>
        <w:pStyle w:val="ListParagraph"/>
        <w:rPr>
          <w:sz w:val="24"/>
        </w:rPr>
      </w:pPr>
    </w:p>
    <w:p w:rsidR="0074507E" w:rsidRPr="00322B2B" w:rsidRDefault="0074507E" w:rsidP="0074507E">
      <w:pPr>
        <w:pStyle w:val="ListParagraph"/>
        <w:numPr>
          <w:ilvl w:val="0"/>
          <w:numId w:val="1"/>
        </w:numPr>
        <w:spacing w:after="200" w:line="276" w:lineRule="auto"/>
        <w:jc w:val="both"/>
        <w:rPr>
          <w:sz w:val="24"/>
        </w:rPr>
      </w:pPr>
      <w:r w:rsidRPr="00322B2B">
        <w:rPr>
          <w:sz w:val="24"/>
        </w:rPr>
        <w:lastRenderedPageBreak/>
        <w:t xml:space="preserve">Lizette Mowatt (2011). Secondary Glaucoma After Vitreoretinal Procedures, Glaucoma - Current Clinical and Research Aspects, </w:t>
      </w:r>
      <w:r w:rsidR="006204D5" w:rsidRPr="00322B2B">
        <w:rPr>
          <w:sz w:val="24"/>
        </w:rPr>
        <w:t>Rd.</w:t>
      </w:r>
      <w:r w:rsidRPr="00322B2B">
        <w:rPr>
          <w:sz w:val="24"/>
        </w:rPr>
        <w:t xml:space="preserve"> Pinakin Gunvant (Ed.), ISBN: 978-953-307-263-0, InTech, DOI: 10.5772/18528. Available from: </w:t>
      </w:r>
      <w:hyperlink r:id="rId8" w:history="1">
        <w:r w:rsidRPr="00322B2B">
          <w:rPr>
            <w:rStyle w:val="Hyperlink"/>
            <w:sz w:val="24"/>
          </w:rPr>
          <w:t>http://www.intechopen.com/books/glaucoma-current-clinical-and-research-aspects/secondary-glaucoma-after-vitreoretinal-procedures</w:t>
        </w:r>
      </w:hyperlink>
    </w:p>
    <w:p w:rsidR="0074507E" w:rsidRPr="00322B2B" w:rsidRDefault="0074507E" w:rsidP="0074507E">
      <w:pPr>
        <w:pStyle w:val="ListParagraph"/>
        <w:rPr>
          <w:sz w:val="24"/>
          <w:szCs w:val="24"/>
        </w:rPr>
      </w:pPr>
    </w:p>
    <w:p w:rsidR="0074507E" w:rsidRPr="00322B2B" w:rsidRDefault="0074507E" w:rsidP="0074507E">
      <w:pPr>
        <w:spacing w:after="200" w:line="276" w:lineRule="auto"/>
        <w:contextualSpacing/>
        <w:rPr>
          <w:rFonts w:ascii="Calibri" w:eastAsia="Calibri" w:hAnsi="Calibri" w:cs="Times New Roman"/>
          <w:sz w:val="24"/>
          <w:szCs w:val="24"/>
          <w:lang w:val="en-US"/>
        </w:rPr>
      </w:pPr>
      <w:r w:rsidRPr="00322B2B">
        <w:rPr>
          <w:rFonts w:ascii="Calibri" w:eastAsia="Calibri" w:hAnsi="Calibri" w:cs="Times New Roman"/>
          <w:sz w:val="24"/>
          <w:szCs w:val="24"/>
          <w:lang w:val="en-US"/>
        </w:rPr>
        <w:t xml:space="preserve">Papers Presented at Academic Conferences and Seminars </w:t>
      </w:r>
    </w:p>
    <w:p w:rsidR="0074507E" w:rsidRPr="00322B2B" w:rsidRDefault="0074507E" w:rsidP="0074507E">
      <w:pPr>
        <w:spacing w:after="200" w:line="276" w:lineRule="auto"/>
        <w:ind w:left="1080"/>
        <w:contextualSpacing/>
        <w:rPr>
          <w:rFonts w:ascii="Calibri" w:eastAsia="Calibri" w:hAnsi="Calibri" w:cs="Times New Roman"/>
          <w:sz w:val="24"/>
          <w:szCs w:val="24"/>
          <w:lang w:val="en-US"/>
        </w:rPr>
      </w:pPr>
    </w:p>
    <w:p w:rsidR="00C17C39" w:rsidRPr="00322B2B" w:rsidRDefault="00C17C39" w:rsidP="00C17C39">
      <w:pPr>
        <w:pStyle w:val="ListParagraph"/>
        <w:numPr>
          <w:ilvl w:val="0"/>
          <w:numId w:val="3"/>
        </w:numPr>
        <w:spacing w:after="240" w:line="360" w:lineRule="auto"/>
        <w:jc w:val="both"/>
        <w:rPr>
          <w:sz w:val="24"/>
        </w:rPr>
      </w:pPr>
      <w:r w:rsidRPr="00322B2B">
        <w:rPr>
          <w:sz w:val="24"/>
        </w:rPr>
        <w:t>Mowatt L. Computer Vision Syndrome- an undiagnosed health issue. Caribbean Association of Neurosurgeons. Montego Bay, Jamaica. Jan 26</w:t>
      </w:r>
      <w:r w:rsidRPr="00322B2B">
        <w:rPr>
          <w:sz w:val="24"/>
          <w:vertAlign w:val="superscript"/>
        </w:rPr>
        <w:t>th</w:t>
      </w:r>
      <w:r w:rsidRPr="00322B2B">
        <w:rPr>
          <w:sz w:val="24"/>
        </w:rPr>
        <w:t xml:space="preserve"> 2018</w:t>
      </w:r>
    </w:p>
    <w:p w:rsidR="00C17C39" w:rsidRPr="00322B2B" w:rsidRDefault="00C17C39" w:rsidP="00C17C39">
      <w:pPr>
        <w:pStyle w:val="ListParagraph"/>
        <w:numPr>
          <w:ilvl w:val="0"/>
          <w:numId w:val="3"/>
        </w:numPr>
        <w:spacing w:after="240" w:line="360" w:lineRule="auto"/>
        <w:jc w:val="both"/>
        <w:rPr>
          <w:sz w:val="24"/>
        </w:rPr>
      </w:pPr>
      <w:r w:rsidRPr="00322B2B">
        <w:rPr>
          <w:sz w:val="24"/>
        </w:rPr>
        <w:t xml:space="preserve">Mowatt L. The Versatility of </w:t>
      </w:r>
      <w:proofErr w:type="spellStart"/>
      <w:r w:rsidRPr="00322B2B">
        <w:rPr>
          <w:sz w:val="24"/>
        </w:rPr>
        <w:t>MicroPulse</w:t>
      </w:r>
      <w:proofErr w:type="spellEnd"/>
      <w:r w:rsidRPr="00322B2B">
        <w:rPr>
          <w:sz w:val="24"/>
        </w:rPr>
        <w:t xml:space="preserve"> for Clinically and Cost-Effective Treatment of Macular Disorders. (invited speaker) Iridex, American Academy Of Ophthalmology (AAO), November 12</w:t>
      </w:r>
      <w:r w:rsidRPr="00322B2B">
        <w:rPr>
          <w:sz w:val="24"/>
          <w:vertAlign w:val="superscript"/>
        </w:rPr>
        <w:t>th</w:t>
      </w:r>
      <w:r w:rsidRPr="00322B2B">
        <w:rPr>
          <w:sz w:val="24"/>
        </w:rPr>
        <w:t xml:space="preserve"> 2017, New Orleans, Louisiana</w:t>
      </w:r>
    </w:p>
    <w:p w:rsidR="00C17C39" w:rsidRPr="00322B2B" w:rsidRDefault="00C17C39" w:rsidP="00C17C39">
      <w:pPr>
        <w:pStyle w:val="ListParagraph"/>
        <w:numPr>
          <w:ilvl w:val="0"/>
          <w:numId w:val="3"/>
        </w:numPr>
        <w:spacing w:after="0" w:line="360" w:lineRule="auto"/>
        <w:rPr>
          <w:sz w:val="24"/>
        </w:rPr>
      </w:pPr>
      <w:r w:rsidRPr="00322B2B">
        <w:rPr>
          <w:sz w:val="24"/>
        </w:rPr>
        <w:t>Mowatt L. Sawh R. Audit of the Diabetic Retinopathy Screening (DRS) at the UHWI: Saving Vision. November 9th 2017, FMS Academic Meeting, UWI</w:t>
      </w:r>
    </w:p>
    <w:p w:rsidR="00C17C39" w:rsidRPr="00322B2B" w:rsidRDefault="00C17C39" w:rsidP="00C17C39">
      <w:pPr>
        <w:pStyle w:val="ListParagraph"/>
        <w:numPr>
          <w:ilvl w:val="0"/>
          <w:numId w:val="3"/>
        </w:numPr>
        <w:spacing w:after="240" w:line="360" w:lineRule="auto"/>
        <w:jc w:val="both"/>
        <w:rPr>
          <w:sz w:val="24"/>
        </w:rPr>
      </w:pPr>
      <w:r w:rsidRPr="00322B2B">
        <w:rPr>
          <w:sz w:val="24"/>
        </w:rPr>
        <w:t xml:space="preserve">Mowatt L, Gordon C, Babu A, Jones T. Computer Vision Syndrome and its associated ergonomic (postural) practices amongst UWI Undergraduate University Students </w:t>
      </w:r>
      <w:bookmarkStart w:id="0" w:name="_Hlk501566372"/>
      <w:bookmarkStart w:id="1" w:name="_Hlk501566449"/>
      <w:r w:rsidRPr="00322B2B">
        <w:rPr>
          <w:sz w:val="24"/>
        </w:rPr>
        <w:t>November 9</w:t>
      </w:r>
      <w:r w:rsidRPr="00322B2B">
        <w:rPr>
          <w:sz w:val="24"/>
          <w:vertAlign w:val="superscript"/>
        </w:rPr>
        <w:t>th</w:t>
      </w:r>
      <w:r w:rsidRPr="00322B2B">
        <w:rPr>
          <w:sz w:val="24"/>
        </w:rPr>
        <w:t xml:space="preserve"> 2017, FMS Academic Meeting, UWI</w:t>
      </w:r>
      <w:bookmarkEnd w:id="0"/>
    </w:p>
    <w:bookmarkEnd w:id="1"/>
    <w:p w:rsidR="00C17C39" w:rsidRPr="00322B2B" w:rsidRDefault="00C17C39" w:rsidP="00C17C39">
      <w:pPr>
        <w:pStyle w:val="ListParagraph"/>
        <w:numPr>
          <w:ilvl w:val="0"/>
          <w:numId w:val="3"/>
        </w:numPr>
        <w:spacing w:after="240" w:line="360" w:lineRule="auto"/>
        <w:jc w:val="both"/>
        <w:rPr>
          <w:sz w:val="24"/>
        </w:rPr>
      </w:pPr>
      <w:r w:rsidRPr="00322B2B">
        <w:rPr>
          <w:sz w:val="24"/>
        </w:rPr>
        <w:t>Mowatt L,  Ajanaku A,  Madden – Knight J. Knowledge, beliefs and practices of Sickle Cell Unit (SCU) patients on sickle cell eye disease at the University of the West Indies, Jamaica. November 9th 2017, FMS Academic Meeting, UWI</w:t>
      </w:r>
    </w:p>
    <w:p w:rsidR="0094589F" w:rsidRPr="00322B2B" w:rsidRDefault="0094589F" w:rsidP="00C17C39">
      <w:pPr>
        <w:pStyle w:val="ListParagraph"/>
        <w:numPr>
          <w:ilvl w:val="0"/>
          <w:numId w:val="3"/>
        </w:numPr>
        <w:spacing w:after="0" w:line="360" w:lineRule="auto"/>
        <w:jc w:val="both"/>
        <w:rPr>
          <w:sz w:val="24"/>
          <w:szCs w:val="24"/>
        </w:rPr>
      </w:pPr>
      <w:r w:rsidRPr="00322B2B">
        <w:rPr>
          <w:sz w:val="24"/>
          <w:szCs w:val="24"/>
        </w:rPr>
        <w:t>Mowatt L. Fundoscopy; an Insightful tool in diagnosing Neurological conditions. Caribbean College of Family Physicians. Alhambra Inn, October 1st 2017</w:t>
      </w:r>
    </w:p>
    <w:p w:rsidR="0094589F" w:rsidRPr="00322B2B" w:rsidRDefault="0094589F" w:rsidP="0094589F">
      <w:pPr>
        <w:pStyle w:val="ListParagraph"/>
        <w:numPr>
          <w:ilvl w:val="0"/>
          <w:numId w:val="3"/>
        </w:numPr>
        <w:spacing w:after="0" w:line="360" w:lineRule="auto"/>
        <w:jc w:val="both"/>
        <w:rPr>
          <w:sz w:val="24"/>
          <w:szCs w:val="24"/>
        </w:rPr>
      </w:pPr>
      <w:r w:rsidRPr="00322B2B">
        <w:rPr>
          <w:sz w:val="24"/>
          <w:szCs w:val="24"/>
        </w:rPr>
        <w:t xml:space="preserve">Mowatt L. Ocular Trauma at the UHWI (Adults  &amp; </w:t>
      </w:r>
      <w:proofErr w:type="spellStart"/>
      <w:r w:rsidRPr="00322B2B">
        <w:rPr>
          <w:sz w:val="24"/>
          <w:szCs w:val="24"/>
        </w:rPr>
        <w:t>Paeds</w:t>
      </w:r>
      <w:proofErr w:type="spellEnd"/>
      <w:r w:rsidRPr="00322B2B">
        <w:rPr>
          <w:sz w:val="24"/>
          <w:szCs w:val="24"/>
        </w:rPr>
        <w:t>). Medical Association of Jamaica Symposium, Jamaica Pegasus, June 9th 2017</w:t>
      </w:r>
    </w:p>
    <w:p w:rsidR="0094589F" w:rsidRPr="00322B2B" w:rsidRDefault="0094589F" w:rsidP="0094589F">
      <w:pPr>
        <w:pStyle w:val="ListParagraph"/>
        <w:numPr>
          <w:ilvl w:val="0"/>
          <w:numId w:val="3"/>
        </w:numPr>
        <w:spacing w:after="0" w:line="360" w:lineRule="auto"/>
        <w:jc w:val="both"/>
        <w:rPr>
          <w:sz w:val="24"/>
          <w:szCs w:val="24"/>
        </w:rPr>
      </w:pPr>
      <w:r w:rsidRPr="00322B2B">
        <w:rPr>
          <w:sz w:val="24"/>
          <w:szCs w:val="24"/>
        </w:rPr>
        <w:t>Mowatt L.  Ocular Trauma in Children Paediatric Association of Jamaica (21st Biennial International Paed Conference)  FMS, UWI, April 29th 2017</w:t>
      </w:r>
    </w:p>
    <w:p w:rsidR="0094589F" w:rsidRPr="00322B2B" w:rsidRDefault="0094589F" w:rsidP="0094589F">
      <w:pPr>
        <w:pStyle w:val="ListParagraph"/>
        <w:numPr>
          <w:ilvl w:val="0"/>
          <w:numId w:val="3"/>
        </w:numPr>
        <w:spacing w:after="0" w:line="360" w:lineRule="auto"/>
        <w:jc w:val="both"/>
        <w:rPr>
          <w:sz w:val="24"/>
          <w:szCs w:val="24"/>
        </w:rPr>
      </w:pPr>
      <w:r w:rsidRPr="00322B2B">
        <w:rPr>
          <w:sz w:val="24"/>
          <w:szCs w:val="24"/>
        </w:rPr>
        <w:t>Mowatt L.  Diabetic Retinopathy: Journey from vision to blindness – can we prevent it? Ophthalmological Society of Jamaica- (7th Annual Conference).Jamaica Pegasus: March 19th 2017</w:t>
      </w:r>
    </w:p>
    <w:p w:rsidR="0094589F" w:rsidRPr="00322B2B" w:rsidRDefault="0094589F" w:rsidP="0094589F">
      <w:pPr>
        <w:pStyle w:val="ListParagraph"/>
        <w:numPr>
          <w:ilvl w:val="0"/>
          <w:numId w:val="3"/>
        </w:numPr>
        <w:spacing w:after="0" w:line="360" w:lineRule="auto"/>
        <w:jc w:val="both"/>
        <w:rPr>
          <w:sz w:val="24"/>
          <w:szCs w:val="24"/>
        </w:rPr>
      </w:pPr>
      <w:r w:rsidRPr="00322B2B">
        <w:rPr>
          <w:sz w:val="24"/>
          <w:szCs w:val="24"/>
        </w:rPr>
        <w:lastRenderedPageBreak/>
        <w:t>Mowatt L. Micropulse Laser treatment in diabetic macula oedema. Ophthalmological Society of Jamaica- (7th Annual Conference) Jamaica Pegasus: March 19th 2017</w:t>
      </w:r>
    </w:p>
    <w:p w:rsidR="0094589F" w:rsidRPr="00322B2B" w:rsidRDefault="0094589F" w:rsidP="0094589F">
      <w:pPr>
        <w:pStyle w:val="ListParagraph"/>
        <w:numPr>
          <w:ilvl w:val="0"/>
          <w:numId w:val="3"/>
        </w:numPr>
        <w:spacing w:after="0" w:line="360" w:lineRule="auto"/>
        <w:jc w:val="both"/>
        <w:rPr>
          <w:sz w:val="24"/>
          <w:szCs w:val="24"/>
        </w:rPr>
      </w:pPr>
      <w:r w:rsidRPr="00322B2B">
        <w:rPr>
          <w:sz w:val="24"/>
          <w:szCs w:val="24"/>
        </w:rPr>
        <w:t>Mowatt L.  Diabetes- the journey from vision to blindness. Caribbean Neurological Association- (15th Annual Conference),Montego Bay Convention Center Jan 28</w:t>
      </w:r>
      <w:r w:rsidRPr="00322B2B">
        <w:rPr>
          <w:sz w:val="24"/>
          <w:szCs w:val="24"/>
          <w:vertAlign w:val="superscript"/>
        </w:rPr>
        <w:t>th</w:t>
      </w:r>
      <w:r w:rsidRPr="00322B2B">
        <w:rPr>
          <w:sz w:val="24"/>
          <w:szCs w:val="24"/>
        </w:rPr>
        <w:t xml:space="preserve"> 2017</w:t>
      </w:r>
    </w:p>
    <w:p w:rsidR="00345B79" w:rsidRPr="00322B2B" w:rsidRDefault="00345B79" w:rsidP="0094589F">
      <w:pPr>
        <w:pStyle w:val="ListParagraph"/>
        <w:spacing w:after="0" w:line="360" w:lineRule="auto"/>
        <w:ind w:left="1080"/>
        <w:jc w:val="both"/>
        <w:rPr>
          <w:sz w:val="24"/>
          <w:szCs w:val="24"/>
        </w:rPr>
      </w:pPr>
    </w:p>
    <w:p w:rsidR="005F7CC1" w:rsidRPr="00322B2B" w:rsidRDefault="005F7CC1" w:rsidP="0094589F">
      <w:pPr>
        <w:pStyle w:val="ListParagraph"/>
        <w:numPr>
          <w:ilvl w:val="0"/>
          <w:numId w:val="3"/>
        </w:numPr>
        <w:spacing w:after="0" w:line="360" w:lineRule="auto"/>
        <w:jc w:val="both"/>
        <w:rPr>
          <w:sz w:val="24"/>
          <w:szCs w:val="24"/>
        </w:rPr>
      </w:pPr>
      <w:r w:rsidRPr="00322B2B">
        <w:rPr>
          <w:sz w:val="24"/>
          <w:szCs w:val="24"/>
        </w:rPr>
        <w:t xml:space="preserve">Mowatt L. The Burden of Diabetic Retinopathy at the UHWI. The MOH National Research Health Conference, Jamaica Conference </w:t>
      </w:r>
      <w:r w:rsidR="006204D5" w:rsidRPr="00322B2B">
        <w:rPr>
          <w:sz w:val="24"/>
          <w:szCs w:val="24"/>
        </w:rPr>
        <w:t>center,</w:t>
      </w:r>
      <w:r w:rsidRPr="00322B2B">
        <w:rPr>
          <w:sz w:val="24"/>
          <w:szCs w:val="24"/>
        </w:rPr>
        <w:t xml:space="preserve"> Downtown, Jamaica, Nov 25</w:t>
      </w:r>
      <w:r w:rsidRPr="00322B2B">
        <w:rPr>
          <w:sz w:val="24"/>
          <w:szCs w:val="24"/>
          <w:vertAlign w:val="superscript"/>
        </w:rPr>
        <w:t>th</w:t>
      </w:r>
      <w:r w:rsidRPr="00322B2B">
        <w:rPr>
          <w:sz w:val="24"/>
          <w:szCs w:val="24"/>
        </w:rPr>
        <w:t xml:space="preserve"> </w:t>
      </w:r>
      <w:r w:rsidR="006204D5" w:rsidRPr="00322B2B">
        <w:rPr>
          <w:sz w:val="24"/>
          <w:szCs w:val="24"/>
        </w:rPr>
        <w:t>2016 (</w:t>
      </w:r>
      <w:r w:rsidR="00CC4322" w:rsidRPr="00322B2B">
        <w:rPr>
          <w:sz w:val="24"/>
          <w:szCs w:val="24"/>
        </w:rPr>
        <w:t>Awarded: Most Impactful presentation)</w:t>
      </w:r>
    </w:p>
    <w:p w:rsidR="00345B79" w:rsidRPr="00322B2B" w:rsidRDefault="00345B79" w:rsidP="0094589F">
      <w:pPr>
        <w:pStyle w:val="ListParagraph"/>
        <w:spacing w:after="0" w:line="360" w:lineRule="auto"/>
        <w:ind w:left="1080"/>
        <w:jc w:val="both"/>
        <w:rPr>
          <w:sz w:val="24"/>
          <w:szCs w:val="24"/>
        </w:rPr>
      </w:pPr>
    </w:p>
    <w:p w:rsidR="005F7CC1" w:rsidRPr="00322B2B" w:rsidRDefault="005F7CC1" w:rsidP="0094589F">
      <w:pPr>
        <w:pStyle w:val="ListParagraph"/>
        <w:numPr>
          <w:ilvl w:val="0"/>
          <w:numId w:val="3"/>
        </w:numPr>
        <w:spacing w:after="0" w:line="360" w:lineRule="auto"/>
        <w:rPr>
          <w:sz w:val="24"/>
          <w:szCs w:val="24"/>
        </w:rPr>
      </w:pPr>
      <w:r w:rsidRPr="00322B2B">
        <w:rPr>
          <w:sz w:val="24"/>
          <w:szCs w:val="24"/>
        </w:rPr>
        <w:t xml:space="preserve">Mowatt L. Mc Donald A and Ferron </w:t>
      </w:r>
      <w:r w:rsidR="006204D5" w:rsidRPr="00322B2B">
        <w:rPr>
          <w:sz w:val="24"/>
          <w:szCs w:val="24"/>
        </w:rPr>
        <w:t>Boothe D.</w:t>
      </w:r>
      <w:r w:rsidRPr="00322B2B">
        <w:rPr>
          <w:sz w:val="24"/>
          <w:szCs w:val="24"/>
        </w:rPr>
        <w:t xml:space="preserve"> Paediatric Ocular admission trauma cases at the UHWI. The MOH National Research Health Conference, Jamaica Conference </w:t>
      </w:r>
      <w:r w:rsidR="006204D5" w:rsidRPr="00322B2B">
        <w:rPr>
          <w:sz w:val="24"/>
          <w:szCs w:val="24"/>
        </w:rPr>
        <w:t>center,</w:t>
      </w:r>
      <w:r w:rsidRPr="00322B2B">
        <w:rPr>
          <w:sz w:val="24"/>
          <w:szCs w:val="24"/>
        </w:rPr>
        <w:t xml:space="preserve"> Downtown, Jamaica, Nov 24th 2016 </w:t>
      </w: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 xml:space="preserve">Mowatt L. Mc Donald A and Ferron </w:t>
      </w:r>
      <w:r w:rsidR="006204D5" w:rsidRPr="00322B2B">
        <w:rPr>
          <w:sz w:val="24"/>
          <w:szCs w:val="24"/>
        </w:rPr>
        <w:t>Boothe D.</w:t>
      </w:r>
      <w:r w:rsidRPr="00322B2B">
        <w:rPr>
          <w:sz w:val="24"/>
          <w:szCs w:val="24"/>
        </w:rPr>
        <w:t xml:space="preserve"> Adult Ocular admission trauma cases at the UHWI. The MOH National Research Health Conference, Jamaica Conference </w:t>
      </w:r>
      <w:r w:rsidR="006204D5" w:rsidRPr="00322B2B">
        <w:rPr>
          <w:sz w:val="24"/>
          <w:szCs w:val="24"/>
        </w:rPr>
        <w:t>center,</w:t>
      </w:r>
      <w:r w:rsidRPr="00322B2B">
        <w:rPr>
          <w:sz w:val="24"/>
          <w:szCs w:val="24"/>
        </w:rPr>
        <w:t xml:space="preserve"> Downtown, Jamaica, Nov 25th 2016 </w:t>
      </w: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Mowatt L. Sub threshold Micropulse laser versus Anti VEGF Drugs. Ophthalmological Society of the West Indies (OSWI). Barbados. July 13</w:t>
      </w:r>
      <w:r w:rsidRPr="00322B2B">
        <w:rPr>
          <w:sz w:val="24"/>
          <w:szCs w:val="24"/>
          <w:vertAlign w:val="superscript"/>
        </w:rPr>
        <w:t>th</w:t>
      </w:r>
      <w:r w:rsidRPr="00322B2B">
        <w:rPr>
          <w:sz w:val="24"/>
          <w:szCs w:val="24"/>
        </w:rPr>
        <w:t xml:space="preserve"> 2016</w:t>
      </w: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Mowatt L. Concurrent Sickle cell and Diabetes Retinopathy. Ophthalmological Society of Jamaica (OSJ), Pegasus, April 24</w:t>
      </w:r>
      <w:r w:rsidRPr="00322B2B">
        <w:rPr>
          <w:sz w:val="24"/>
          <w:szCs w:val="24"/>
          <w:vertAlign w:val="superscript"/>
        </w:rPr>
        <w:t>th</w:t>
      </w:r>
      <w:r w:rsidRPr="00322B2B">
        <w:rPr>
          <w:sz w:val="24"/>
          <w:szCs w:val="24"/>
        </w:rPr>
        <w:t xml:space="preserve"> 2016</w:t>
      </w:r>
    </w:p>
    <w:p w:rsidR="005F7CC1" w:rsidRPr="00322B2B" w:rsidRDefault="005F7CC1" w:rsidP="005F7CC1">
      <w:pPr>
        <w:pStyle w:val="ListParagraph"/>
        <w:numPr>
          <w:ilvl w:val="0"/>
          <w:numId w:val="3"/>
        </w:numPr>
        <w:spacing w:after="0" w:line="240" w:lineRule="auto"/>
        <w:jc w:val="both"/>
        <w:rPr>
          <w:sz w:val="24"/>
          <w:szCs w:val="24"/>
        </w:rPr>
      </w:pPr>
      <w:r w:rsidRPr="00322B2B">
        <w:rPr>
          <w:sz w:val="24"/>
          <w:szCs w:val="24"/>
        </w:rPr>
        <w:t>Mowatt L. Micro incisional Vitrectomy Surgery. Ophthalmological Society of Jamaica (OSJ), Pegasus, April 24th 2016</w:t>
      </w:r>
    </w:p>
    <w:p w:rsidR="005F7CC1" w:rsidRPr="00322B2B" w:rsidRDefault="005F7CC1" w:rsidP="005F7CC1">
      <w:pPr>
        <w:pStyle w:val="ListParagraph"/>
        <w:spacing w:line="360" w:lineRule="auto"/>
        <w:ind w:left="1080"/>
        <w:jc w:val="both"/>
        <w:rPr>
          <w:sz w:val="24"/>
          <w:szCs w:val="24"/>
        </w:rPr>
      </w:pPr>
    </w:p>
    <w:p w:rsidR="005F7CC1" w:rsidRPr="00322B2B" w:rsidRDefault="005F7CC1" w:rsidP="005F7CC1">
      <w:pPr>
        <w:pStyle w:val="ListParagraph"/>
        <w:numPr>
          <w:ilvl w:val="0"/>
          <w:numId w:val="3"/>
        </w:numPr>
        <w:spacing w:after="0" w:line="240" w:lineRule="auto"/>
        <w:jc w:val="both"/>
        <w:rPr>
          <w:sz w:val="24"/>
          <w:szCs w:val="24"/>
        </w:rPr>
      </w:pPr>
      <w:r w:rsidRPr="00322B2B">
        <w:rPr>
          <w:sz w:val="24"/>
          <w:szCs w:val="24"/>
        </w:rPr>
        <w:t>Mowatt L. Pattern Scanning Micropulse laser. How I do it. Ophthalmological Society of Jamaica (OSJ), Pegasus, April 24th 2016</w:t>
      </w:r>
    </w:p>
    <w:p w:rsidR="005F7CC1" w:rsidRPr="00322B2B" w:rsidRDefault="005F7CC1" w:rsidP="005F7CC1">
      <w:pPr>
        <w:pStyle w:val="ListParagraph"/>
        <w:ind w:left="1080"/>
        <w:jc w:val="both"/>
        <w:rPr>
          <w:sz w:val="24"/>
          <w:szCs w:val="24"/>
        </w:rPr>
      </w:pP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 xml:space="preserve">Mowatt L. Management of the ruptured globe. Latest Updates in Ophthalmology Conference. Accra Beach Hotel, Barbados. </w:t>
      </w:r>
      <w:r w:rsidRPr="00322B2B">
        <w:rPr>
          <w:i/>
          <w:sz w:val="24"/>
          <w:szCs w:val="24"/>
        </w:rPr>
        <w:t>(invited speaker)</w:t>
      </w:r>
      <w:r w:rsidRPr="00322B2B">
        <w:rPr>
          <w:sz w:val="24"/>
          <w:szCs w:val="24"/>
        </w:rPr>
        <w:t xml:space="preserve"> Feb 20th 2016  </w:t>
      </w: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Mowatt L. Concurrent DM and SCD: Does it make the retinopathy worse. Latest Updates in Ophthalmology Conference. Accra Beach Hotel, Barbados.</w:t>
      </w:r>
      <w:r w:rsidRPr="00322B2B">
        <w:rPr>
          <w:i/>
          <w:sz w:val="24"/>
          <w:szCs w:val="24"/>
        </w:rPr>
        <w:t xml:space="preserve"> (invited speaker)</w:t>
      </w:r>
      <w:r w:rsidRPr="00322B2B">
        <w:rPr>
          <w:sz w:val="24"/>
          <w:szCs w:val="24"/>
        </w:rPr>
        <w:t xml:space="preserve"> Feb 20th 2016 </w:t>
      </w: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lastRenderedPageBreak/>
        <w:t xml:space="preserve">Mowatt L. Retinal Vein Occlusion Updates. Latest Updates in Ophthalmology Conference. Accra Beach Hotel, Barbados. </w:t>
      </w:r>
      <w:r w:rsidRPr="00322B2B">
        <w:rPr>
          <w:i/>
          <w:sz w:val="24"/>
          <w:szCs w:val="24"/>
        </w:rPr>
        <w:t>(invited speaker)</w:t>
      </w:r>
      <w:r w:rsidRPr="00322B2B">
        <w:rPr>
          <w:sz w:val="24"/>
          <w:szCs w:val="24"/>
        </w:rPr>
        <w:t xml:space="preserve"> Feb 20</w:t>
      </w:r>
      <w:r w:rsidRPr="00322B2B">
        <w:rPr>
          <w:sz w:val="24"/>
          <w:szCs w:val="24"/>
          <w:vertAlign w:val="superscript"/>
        </w:rPr>
        <w:t>th</w:t>
      </w:r>
      <w:r w:rsidRPr="00322B2B">
        <w:rPr>
          <w:sz w:val="24"/>
          <w:szCs w:val="24"/>
        </w:rPr>
        <w:t xml:space="preserve"> 2016   </w:t>
      </w: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 xml:space="preserve">Mowatt L. Workshop on Optical Coherence Tomogram (OCT). Queen Elizabeth Hospital, Barbados, </w:t>
      </w:r>
      <w:r w:rsidRPr="00322B2B">
        <w:rPr>
          <w:i/>
          <w:sz w:val="24"/>
          <w:szCs w:val="24"/>
        </w:rPr>
        <w:t xml:space="preserve">(invited speaker) </w:t>
      </w:r>
      <w:r w:rsidRPr="00322B2B">
        <w:rPr>
          <w:sz w:val="24"/>
          <w:szCs w:val="24"/>
        </w:rPr>
        <w:t>February 18</w:t>
      </w:r>
      <w:r w:rsidRPr="00322B2B">
        <w:rPr>
          <w:sz w:val="24"/>
          <w:szCs w:val="24"/>
          <w:vertAlign w:val="superscript"/>
        </w:rPr>
        <w:t>th</w:t>
      </w:r>
      <w:r w:rsidRPr="00322B2B">
        <w:rPr>
          <w:sz w:val="24"/>
          <w:szCs w:val="24"/>
        </w:rPr>
        <w:t xml:space="preserve"> 2016  </w:t>
      </w:r>
    </w:p>
    <w:p w:rsidR="005F7CC1" w:rsidRPr="00322B2B" w:rsidRDefault="005F7CC1" w:rsidP="005F7CC1">
      <w:pPr>
        <w:pStyle w:val="ListParagraph"/>
        <w:numPr>
          <w:ilvl w:val="0"/>
          <w:numId w:val="3"/>
        </w:numPr>
        <w:spacing w:after="0" w:line="360" w:lineRule="auto"/>
        <w:jc w:val="both"/>
        <w:rPr>
          <w:i/>
          <w:sz w:val="24"/>
          <w:szCs w:val="24"/>
        </w:rPr>
      </w:pPr>
      <w:r w:rsidRPr="00322B2B">
        <w:rPr>
          <w:sz w:val="24"/>
          <w:szCs w:val="24"/>
        </w:rPr>
        <w:t>Mowatt L, Watkins M. Caribbean Model for training the Eye Care Team. World Ophthalmology Congress (WOC), Guadalajara Mexico, (</w:t>
      </w:r>
      <w:r w:rsidRPr="00322B2B">
        <w:rPr>
          <w:i/>
          <w:sz w:val="24"/>
          <w:szCs w:val="24"/>
        </w:rPr>
        <w:t>invited speaker)</w:t>
      </w:r>
      <w:r w:rsidRPr="00322B2B">
        <w:rPr>
          <w:sz w:val="24"/>
          <w:szCs w:val="24"/>
        </w:rPr>
        <w:t xml:space="preserve"> February 8 th 2016   </w:t>
      </w: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 xml:space="preserve">Mowatt L. Concurrent Sickle Cell Disease and Diabetic Retinopathy. World Ophthalmology Congress (WOC), Guadalajara Mexico, </w:t>
      </w:r>
      <w:r w:rsidRPr="00322B2B">
        <w:rPr>
          <w:i/>
          <w:sz w:val="24"/>
          <w:szCs w:val="24"/>
        </w:rPr>
        <w:t>(invited speaker)</w:t>
      </w:r>
      <w:r w:rsidRPr="00322B2B">
        <w:rPr>
          <w:sz w:val="24"/>
          <w:szCs w:val="24"/>
        </w:rPr>
        <w:t xml:space="preserve"> February 7</w:t>
      </w:r>
      <w:r w:rsidRPr="00322B2B">
        <w:rPr>
          <w:sz w:val="24"/>
          <w:szCs w:val="24"/>
          <w:vertAlign w:val="superscript"/>
        </w:rPr>
        <w:t>th</w:t>
      </w:r>
      <w:r w:rsidRPr="00322B2B">
        <w:rPr>
          <w:sz w:val="24"/>
          <w:szCs w:val="24"/>
        </w:rPr>
        <w:t xml:space="preserve"> 2016  </w:t>
      </w:r>
      <w:r w:rsidRPr="00322B2B">
        <w:rPr>
          <w:i/>
          <w:sz w:val="24"/>
          <w:szCs w:val="24"/>
        </w:rPr>
        <w:t xml:space="preserve"> </w:t>
      </w: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Mowatt L. Ocular Trauma at the UHWI - past 10 years. 14</w:t>
      </w:r>
      <w:r w:rsidRPr="00322B2B">
        <w:rPr>
          <w:sz w:val="24"/>
          <w:szCs w:val="24"/>
          <w:vertAlign w:val="superscript"/>
        </w:rPr>
        <w:t>th</w:t>
      </w:r>
      <w:r w:rsidRPr="00322B2B">
        <w:rPr>
          <w:sz w:val="24"/>
          <w:szCs w:val="24"/>
        </w:rPr>
        <w:t xml:space="preserve"> Annual Caribbean Neurosciences Symposium (CANS). Montego Bay Conference Centre. January 30</w:t>
      </w:r>
      <w:r w:rsidRPr="00322B2B">
        <w:rPr>
          <w:sz w:val="24"/>
          <w:szCs w:val="24"/>
          <w:vertAlign w:val="superscript"/>
        </w:rPr>
        <w:t>th</w:t>
      </w:r>
      <w:r w:rsidRPr="00322B2B">
        <w:rPr>
          <w:sz w:val="24"/>
          <w:szCs w:val="24"/>
        </w:rPr>
        <w:t xml:space="preserve"> 2016.</w:t>
      </w: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Mowatt L. Optical Coherence Tomogram. What is on the Horizon. Ophthalmological Society of the West Indies (OSWI), Santa Barbara Hotel, Newport, Curacao. July 9th 2015</w:t>
      </w: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Mowatt L. DM Ophthalmology Programme – 10 years strong. Ophthalmological Society of the West Indies (OSWI), Santa Barbara Hotel, Newport, Curacao. July 9</w:t>
      </w:r>
      <w:r w:rsidRPr="00322B2B">
        <w:rPr>
          <w:sz w:val="24"/>
          <w:szCs w:val="24"/>
          <w:vertAlign w:val="superscript"/>
        </w:rPr>
        <w:t>th</w:t>
      </w:r>
      <w:r w:rsidRPr="00322B2B">
        <w:rPr>
          <w:sz w:val="24"/>
          <w:szCs w:val="24"/>
        </w:rPr>
        <w:t xml:space="preserve"> 2015</w:t>
      </w: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 xml:space="preserve">Mowatt L. Paediatric Eye Emergencies – Paediatric Association of Jamaica. </w:t>
      </w:r>
      <w:r w:rsidRPr="00322B2B">
        <w:rPr>
          <w:i/>
          <w:sz w:val="24"/>
          <w:szCs w:val="24"/>
        </w:rPr>
        <w:t>(invited speaker)</w:t>
      </w:r>
      <w:r w:rsidRPr="00322B2B">
        <w:rPr>
          <w:sz w:val="24"/>
          <w:szCs w:val="24"/>
        </w:rPr>
        <w:t xml:space="preserve"> FMS Medical Complex. University of the West Indies, April 2015</w:t>
      </w:r>
    </w:p>
    <w:p w:rsidR="005F7CC1" w:rsidRPr="00322B2B" w:rsidRDefault="005F7CC1" w:rsidP="005F7CC1">
      <w:pPr>
        <w:pStyle w:val="ListParagraph"/>
        <w:spacing w:line="360" w:lineRule="auto"/>
        <w:ind w:left="1080"/>
        <w:jc w:val="both"/>
        <w:rPr>
          <w:sz w:val="24"/>
          <w:szCs w:val="24"/>
        </w:rPr>
      </w:pP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Mowatt L.  Macula Dystrophies- revisited. Ophthalmological Society of Jamaica, March 22nd 2015, Jamaica Pegasus.</w:t>
      </w:r>
    </w:p>
    <w:p w:rsidR="005F7CC1" w:rsidRPr="00322B2B" w:rsidRDefault="005F7CC1" w:rsidP="005F7CC1">
      <w:pPr>
        <w:pStyle w:val="ListParagraph"/>
        <w:spacing w:line="360" w:lineRule="auto"/>
        <w:ind w:left="1080"/>
        <w:jc w:val="both"/>
        <w:rPr>
          <w:sz w:val="24"/>
          <w:szCs w:val="24"/>
        </w:rPr>
      </w:pPr>
    </w:p>
    <w:p w:rsidR="005F7CC1" w:rsidRPr="00322B2B" w:rsidRDefault="005F7CC1" w:rsidP="005F7CC1">
      <w:pPr>
        <w:pStyle w:val="ListParagraph"/>
        <w:numPr>
          <w:ilvl w:val="0"/>
          <w:numId w:val="3"/>
        </w:numPr>
        <w:spacing w:after="0" w:line="360" w:lineRule="auto"/>
        <w:jc w:val="both"/>
        <w:rPr>
          <w:sz w:val="24"/>
          <w:szCs w:val="24"/>
        </w:rPr>
      </w:pPr>
      <w:r w:rsidRPr="00322B2B">
        <w:rPr>
          <w:sz w:val="24"/>
          <w:szCs w:val="24"/>
        </w:rPr>
        <w:t>Mowatt L. Help an IOFB, what should I do next. Ophthalmological Society of Jamaica, March 22</w:t>
      </w:r>
      <w:r w:rsidRPr="00322B2B">
        <w:rPr>
          <w:sz w:val="24"/>
          <w:szCs w:val="24"/>
          <w:vertAlign w:val="superscript"/>
        </w:rPr>
        <w:t>nd</w:t>
      </w:r>
      <w:r w:rsidRPr="00322B2B">
        <w:rPr>
          <w:sz w:val="24"/>
          <w:szCs w:val="24"/>
        </w:rPr>
        <w:t xml:space="preserve"> 2015, Jamaica Pegasus.</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Mowatt L, Diabetes and How it affects the eyes. UWI Research Day 2015, FMS Complex, UWI February 11</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2015</w:t>
      </w:r>
      <w:r w:rsidR="005F7CC1" w:rsidRPr="00322B2B">
        <w:rPr>
          <w:rFonts w:ascii="Calibri" w:eastAsia="Calibri" w:hAnsi="Calibri" w:cs="Times New Roman"/>
          <w:sz w:val="24"/>
          <w:lang w:val="en-US"/>
        </w:rPr>
        <w:t xml:space="preserve"> (Awarded Dean’s Prize for best presentation)</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lastRenderedPageBreak/>
        <w:t>Mowatt L, Non Organic Visual Loss. Caribbean Association of Neurosciences (CANS) , Feb 1st, Montego Bay Convention Centre, Feb 1st 2014</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 xml:space="preserve"> Peart S, Mowatt L. OT Efficiency in the Eye Unit, UHWI. Sept 19th 2014. Dept of Surgery Research Day, Basic Sciences Building</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Mowatt L, Vitreomacular Traction Syndrome: What Are my Options?</w:t>
      </w:r>
      <w:r w:rsidRPr="00322B2B">
        <w:rPr>
          <w:rFonts w:ascii="Calibri" w:eastAsia="Calibri" w:hAnsi="Calibri" w:cs="Times New Roman"/>
          <w:lang w:val="en-US"/>
        </w:rPr>
        <w:t xml:space="preserve"> </w:t>
      </w:r>
      <w:r w:rsidRPr="00322B2B">
        <w:rPr>
          <w:rFonts w:ascii="Calibri" w:eastAsia="Calibri" w:hAnsi="Calibri" w:cs="Times New Roman"/>
          <w:sz w:val="24"/>
          <w:lang w:val="en-US"/>
        </w:rPr>
        <w:t>25th Annual Conference of the Ophthalmological Society of the West Indies (OSWI), Montego Bay, Jamaica July 10</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2014</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Mowatt L,</w:t>
      </w:r>
      <w:r w:rsidRPr="00322B2B">
        <w:rPr>
          <w:rFonts w:ascii="Calibri" w:eastAsia="Calibri" w:hAnsi="Calibri" w:cs="Times New Roman"/>
          <w:lang w:val="en-US"/>
        </w:rPr>
        <w:t xml:space="preserve"> </w:t>
      </w:r>
      <w:r w:rsidRPr="00322B2B">
        <w:rPr>
          <w:rFonts w:ascii="Calibri" w:eastAsia="Calibri" w:hAnsi="Calibri" w:cs="Times New Roman"/>
          <w:sz w:val="24"/>
          <w:lang w:val="en-US"/>
        </w:rPr>
        <w:t>Ergonomics of Ophthalmology: Risk Factors for Injury and how to Avoid it. 25</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Annual Conference of the Ophthalmological Society of the West Indies (OSWI), Montego Bay, Jamaica July 9</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2014</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Foster T, Mowatt L</w:t>
      </w:r>
      <w:r w:rsidR="005F7CC1" w:rsidRPr="00322B2B">
        <w:rPr>
          <w:rFonts w:ascii="Calibri" w:eastAsia="Calibri" w:hAnsi="Calibri" w:cs="Times New Roman"/>
          <w:sz w:val="24"/>
          <w:lang w:val="en-US"/>
        </w:rPr>
        <w:t xml:space="preserve">. </w:t>
      </w:r>
      <w:r w:rsidRPr="00322B2B">
        <w:rPr>
          <w:rFonts w:ascii="Calibri" w:eastAsia="Calibri" w:hAnsi="Calibri" w:cs="Times New Roman"/>
          <w:sz w:val="24"/>
          <w:lang w:val="en-US"/>
        </w:rPr>
        <w:t>The Impact of Visual Impairment on the Quality of Life Among Diabetic Patients Attending the Retina Clinic, University Hospital of the West Indies.  25th Annual Conference of the Ophthalmological Society of the West Indies (OSWI), Montego Bay, Jamaica July 11th 2014</w:t>
      </w:r>
      <w:r w:rsidRPr="00322B2B">
        <w:rPr>
          <w:rFonts w:ascii="Calibri" w:eastAsia="Calibri" w:hAnsi="Calibri" w:cs="Times New Roman"/>
          <w:sz w:val="24"/>
          <w:lang w:val="en-US"/>
        </w:rPr>
        <w:tab/>
        <w:t xml:space="preserve"> </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Mowatt L, Diabetic Retinopathy. Medical Association of Jamaica Symposium, Jamaica Pegasus,  June 8</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2014 </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Mowatt L, Burden of Sight Threatening Diabetic Retinopathy, CARPHA Caribbean Public Health Agency Conference, Aruba, May 1</w:t>
      </w:r>
      <w:r w:rsidRPr="00322B2B">
        <w:rPr>
          <w:rFonts w:ascii="Calibri" w:eastAsia="Calibri" w:hAnsi="Calibri" w:cs="Times New Roman"/>
          <w:sz w:val="24"/>
          <w:vertAlign w:val="superscript"/>
          <w:lang w:val="en-US"/>
        </w:rPr>
        <w:t>st</w:t>
      </w:r>
      <w:r w:rsidRPr="00322B2B">
        <w:rPr>
          <w:rFonts w:ascii="Calibri" w:eastAsia="Calibri" w:hAnsi="Calibri" w:cs="Times New Roman"/>
          <w:sz w:val="24"/>
          <w:lang w:val="en-US"/>
        </w:rPr>
        <w:t xml:space="preserve"> 2014</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Mowatt L, Optical Coherence Tomogram: an Essential tool. Ophthalmological Society of Jamaica (OSJ), March 30</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2014</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Mowatt L. Intravitreal Avastin injections; what, why how. Ophthalmological Society of Jamaica (OSJ), March 30</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2014</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Mowatt L, Update on Optical Coherence Tomography in Neurology. Caribbean Association of Neurosciences (CANS) , Feb 1</w:t>
      </w:r>
      <w:r w:rsidRPr="00322B2B">
        <w:rPr>
          <w:rFonts w:ascii="Calibri" w:eastAsia="Calibri" w:hAnsi="Calibri" w:cs="Times New Roman"/>
          <w:sz w:val="24"/>
          <w:vertAlign w:val="superscript"/>
          <w:lang w:val="en-US"/>
        </w:rPr>
        <w:t>st</w:t>
      </w:r>
      <w:r w:rsidRPr="00322B2B">
        <w:rPr>
          <w:rFonts w:ascii="Calibri" w:eastAsia="Calibri" w:hAnsi="Calibri" w:cs="Times New Roman"/>
          <w:sz w:val="24"/>
          <w:lang w:val="en-US"/>
        </w:rPr>
        <w:t>, Montego Bay Convention Centre, Feb 1</w:t>
      </w:r>
      <w:r w:rsidRPr="00322B2B">
        <w:rPr>
          <w:rFonts w:ascii="Calibri" w:eastAsia="Calibri" w:hAnsi="Calibri" w:cs="Times New Roman"/>
          <w:sz w:val="24"/>
          <w:vertAlign w:val="superscript"/>
          <w:lang w:val="en-US"/>
        </w:rPr>
        <w:t>st</w:t>
      </w:r>
      <w:r w:rsidRPr="00322B2B">
        <w:rPr>
          <w:rFonts w:ascii="Calibri" w:eastAsia="Calibri" w:hAnsi="Calibri" w:cs="Times New Roman"/>
          <w:sz w:val="24"/>
          <w:lang w:val="en-US"/>
        </w:rPr>
        <w:t xml:space="preserve"> 2014</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Mowatt L, Eye Trauma – evaluation and management</w:t>
      </w:r>
      <w:r w:rsidRPr="00322B2B">
        <w:rPr>
          <w:rFonts w:ascii="Calibri" w:eastAsia="Calibri" w:hAnsi="Calibri" w:cs="Times New Roman"/>
          <w:lang w:val="en-US"/>
        </w:rPr>
        <w:t xml:space="preserve"> </w:t>
      </w:r>
      <w:r w:rsidRPr="00322B2B">
        <w:rPr>
          <w:rFonts w:ascii="Calibri" w:eastAsia="Calibri" w:hAnsi="Calibri" w:cs="Times New Roman"/>
          <w:sz w:val="24"/>
          <w:lang w:val="en-US"/>
        </w:rPr>
        <w:t xml:space="preserve">Association of General </w:t>
      </w:r>
      <w:r w:rsidR="006204D5" w:rsidRPr="00322B2B">
        <w:rPr>
          <w:rFonts w:ascii="Calibri" w:eastAsia="Calibri" w:hAnsi="Calibri" w:cs="Times New Roman"/>
          <w:sz w:val="24"/>
          <w:lang w:val="en-US"/>
        </w:rPr>
        <w:t>PR actioners</w:t>
      </w:r>
      <w:r w:rsidRPr="00322B2B">
        <w:rPr>
          <w:rFonts w:ascii="Calibri" w:eastAsia="Calibri" w:hAnsi="Calibri" w:cs="Times New Roman"/>
          <w:sz w:val="24"/>
          <w:lang w:val="en-US"/>
        </w:rPr>
        <w:t xml:space="preserve"> of Jamaica (AGPJ), January 12th 2014</w:t>
      </w: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Mowatt L, Management of the painful red eye. Association of General Practitioners of Jamaica (AGPJ), January 12</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2014</w:t>
      </w: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Mowatt L, Allergic Conjunctivitis: Simple nuisance or dangerous menace. The 3</w:t>
      </w:r>
      <w:r w:rsidRPr="00322B2B">
        <w:rPr>
          <w:rFonts w:ascii="Calibri" w:eastAsia="Calibri" w:hAnsi="Calibri" w:cs="Times New Roman"/>
          <w:sz w:val="24"/>
          <w:vertAlign w:val="superscript"/>
          <w:lang w:val="en-US"/>
        </w:rPr>
        <w:t>rd</w:t>
      </w:r>
      <w:r w:rsidRPr="00322B2B">
        <w:rPr>
          <w:rFonts w:ascii="Calibri" w:eastAsia="Calibri" w:hAnsi="Calibri" w:cs="Times New Roman"/>
          <w:sz w:val="24"/>
          <w:lang w:val="en-US"/>
        </w:rPr>
        <w:t xml:space="preserve"> Annual JOA and HNS Conference Knutsford Court, Nov 10</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2013</w:t>
      </w:r>
    </w:p>
    <w:p w:rsidR="0074507E" w:rsidRPr="00322B2B" w:rsidRDefault="0074507E" w:rsidP="0074507E">
      <w:pPr>
        <w:spacing w:after="200" w:line="276" w:lineRule="auto"/>
        <w:ind w:left="1080"/>
        <w:contextualSpacing/>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 xml:space="preserve">Mowatt L. The Burden of Sight Threatening Diabetic Retinopathy. UWI Faculty of Medical Sciences </w:t>
      </w:r>
      <w:r w:rsidR="006204D5" w:rsidRPr="00322B2B">
        <w:rPr>
          <w:rFonts w:ascii="Calibri" w:eastAsia="Calibri" w:hAnsi="Calibri" w:cs="Times New Roman"/>
          <w:sz w:val="24"/>
          <w:lang w:val="en-US"/>
        </w:rPr>
        <w:t>Research Day</w:t>
      </w:r>
      <w:r w:rsidRPr="00322B2B">
        <w:rPr>
          <w:rFonts w:ascii="Calibri" w:eastAsia="Calibri" w:hAnsi="Calibri" w:cs="Times New Roman"/>
          <w:sz w:val="24"/>
          <w:lang w:val="en-US"/>
        </w:rPr>
        <w:t>, Nov 7</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2013.</w:t>
      </w:r>
    </w:p>
    <w:p w:rsidR="0074507E" w:rsidRPr="00322B2B" w:rsidRDefault="0074507E" w:rsidP="0074507E">
      <w:pPr>
        <w:spacing w:after="200" w:line="276" w:lineRule="auto"/>
        <w:ind w:left="1080"/>
        <w:contextualSpacing/>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Mowatt L. Concurrent Sickle Cell and Diabetes; does it make the retinopathy worse. Ophthalmological Society of the West Indies (OSWI). Paramaribo, Suriname. July 11</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2013</w:t>
      </w: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lastRenderedPageBreak/>
        <w:t xml:space="preserve">Mowatt L. Retinal </w:t>
      </w:r>
      <w:r w:rsidR="006204D5" w:rsidRPr="00322B2B">
        <w:rPr>
          <w:rFonts w:ascii="Calibri" w:eastAsia="Calibri" w:hAnsi="Calibri" w:cs="Times New Roman"/>
          <w:sz w:val="24"/>
          <w:lang w:val="en-US"/>
        </w:rPr>
        <w:t>Macro aneurysms</w:t>
      </w:r>
      <w:r w:rsidRPr="00322B2B">
        <w:rPr>
          <w:rFonts w:ascii="Calibri" w:eastAsia="Calibri" w:hAnsi="Calibri" w:cs="Times New Roman"/>
          <w:sz w:val="24"/>
          <w:lang w:val="en-US"/>
        </w:rPr>
        <w:t>; what we can do about it.</w:t>
      </w:r>
      <w:r w:rsidRPr="00322B2B">
        <w:rPr>
          <w:rFonts w:ascii="Calibri" w:eastAsia="Calibri" w:hAnsi="Calibri" w:cs="Times New Roman"/>
          <w:lang w:val="en-US"/>
        </w:rPr>
        <w:t xml:space="preserve"> </w:t>
      </w:r>
      <w:r w:rsidRPr="00322B2B">
        <w:rPr>
          <w:rFonts w:ascii="Calibri" w:eastAsia="Calibri" w:hAnsi="Calibri" w:cs="Times New Roman"/>
          <w:sz w:val="24"/>
          <w:lang w:val="en-US"/>
        </w:rPr>
        <w:t>Ophthalmological Society of the West Indies (OSWI). Paramaribo, Suriname. July 11th 2013</w:t>
      </w:r>
    </w:p>
    <w:p w:rsidR="0074507E" w:rsidRPr="00322B2B" w:rsidRDefault="0074507E" w:rsidP="0074507E">
      <w:pPr>
        <w:spacing w:after="200" w:line="276" w:lineRule="auto"/>
        <w:ind w:left="1080"/>
        <w:contextualSpacing/>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Mowatt L. Medical Ethics and how it affects you. Joint Commission of Allied Health Professionals (JCAHPO). Paramaribo, Suriname, July 12</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2013</w:t>
      </w:r>
    </w:p>
    <w:p w:rsidR="0074507E" w:rsidRPr="00322B2B" w:rsidRDefault="0074507E" w:rsidP="0074507E">
      <w:pPr>
        <w:spacing w:after="200" w:line="276" w:lineRule="auto"/>
        <w:ind w:left="720"/>
        <w:contextualSpacing/>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Mowatt L. Vitrectomy for Diabetics; when to intervene. Ophthalmological Society of Jamaica, Kingston , March 24th 2013</w:t>
      </w:r>
    </w:p>
    <w:p w:rsidR="0074507E" w:rsidRPr="00322B2B" w:rsidRDefault="0074507E" w:rsidP="0074507E">
      <w:pPr>
        <w:spacing w:after="200" w:line="276" w:lineRule="auto"/>
        <w:ind w:left="108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Retinal </w:t>
      </w:r>
      <w:r w:rsidR="006204D5" w:rsidRPr="00322B2B">
        <w:rPr>
          <w:rFonts w:ascii="Calibri" w:eastAsia="Calibri" w:hAnsi="Calibri" w:cs="Times New Roman"/>
          <w:sz w:val="24"/>
          <w:lang w:val="en-US"/>
        </w:rPr>
        <w:t>Macro aneurysms</w:t>
      </w:r>
      <w:r w:rsidRPr="00322B2B">
        <w:rPr>
          <w:rFonts w:ascii="Calibri" w:eastAsia="Calibri" w:hAnsi="Calibri" w:cs="Times New Roman"/>
          <w:sz w:val="24"/>
          <w:lang w:val="en-US"/>
        </w:rPr>
        <w:t>: An Update. Ophthalmological Society of Jamaica, Kingston , March 24</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2013</w:t>
      </w:r>
    </w:p>
    <w:p w:rsidR="0074507E" w:rsidRPr="00322B2B" w:rsidRDefault="0074507E" w:rsidP="0074507E">
      <w:pPr>
        <w:spacing w:after="200" w:line="276" w:lineRule="auto"/>
        <w:ind w:left="720"/>
        <w:contextualSpacing/>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Imoru J, Mowatt L. Epidemiology of Ocular Trauma at the UHWI (prospective study). Ophthalmological Society of Jamaica (OSJ), Kingston. March 24</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2013</w:t>
      </w:r>
    </w:p>
    <w:p w:rsidR="0074507E" w:rsidRPr="00322B2B" w:rsidRDefault="0074507E" w:rsidP="0074507E">
      <w:pPr>
        <w:spacing w:after="200" w:line="276" w:lineRule="auto"/>
        <w:ind w:left="720"/>
        <w:contextualSpacing/>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Forbes S, Mowatt L. Microbiological Analysis of Ocular Specimens at </w:t>
      </w:r>
      <w:r w:rsidR="006204D5" w:rsidRPr="00322B2B">
        <w:rPr>
          <w:rFonts w:ascii="Calibri" w:eastAsia="Calibri" w:hAnsi="Calibri" w:cs="Times New Roman"/>
          <w:sz w:val="24"/>
          <w:lang w:val="en-US"/>
        </w:rPr>
        <w:t>UHWI,</w:t>
      </w:r>
      <w:r w:rsidRPr="00322B2B">
        <w:rPr>
          <w:rFonts w:ascii="Calibri" w:eastAsia="Calibri" w:hAnsi="Calibri" w:cs="Times New Roman"/>
          <w:sz w:val="24"/>
          <w:lang w:val="en-US"/>
        </w:rPr>
        <w:t xml:space="preserve"> Ophthalmological Society of Jamaica (OSJ), Kingston. March 24</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2013</w:t>
      </w:r>
    </w:p>
    <w:p w:rsidR="0074507E" w:rsidRPr="00322B2B" w:rsidRDefault="0074507E" w:rsidP="0074507E">
      <w:pPr>
        <w:spacing w:after="200" w:line="276" w:lineRule="auto"/>
        <w:ind w:left="108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Mowatt L. What can the Optic Disc tell you. Caribbean Neurosciences Conference, Montego Bay Conference Center, Jan 27</w:t>
      </w:r>
      <w:r w:rsidRPr="00322B2B">
        <w:rPr>
          <w:rFonts w:ascii="Calibri" w:eastAsia="Calibri" w:hAnsi="Calibri" w:cs="Times New Roman"/>
          <w:sz w:val="24"/>
          <w:vertAlign w:val="superscript"/>
          <w:lang w:val="en-US"/>
        </w:rPr>
        <w:t>th</w:t>
      </w:r>
      <w:r w:rsidRPr="00322B2B">
        <w:rPr>
          <w:rFonts w:ascii="Calibri" w:eastAsia="Calibri" w:hAnsi="Calibri" w:cs="Times New Roman"/>
          <w:sz w:val="24"/>
          <w:lang w:val="en-US"/>
        </w:rPr>
        <w:t xml:space="preserve"> 2013</w:t>
      </w:r>
    </w:p>
    <w:p w:rsidR="0074507E" w:rsidRPr="00322B2B" w:rsidRDefault="0074507E" w:rsidP="0074507E">
      <w:pPr>
        <w:spacing w:after="200" w:line="276" w:lineRule="auto"/>
        <w:ind w:left="108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Aetiology  of Sudden Painless Loss of Vision  “Symposium for Medical Professionals” Ophthalmological Society of Jamaica (OSJ) conference, Meeting, UWI Main Lecture Theatre  Jamaica, Sept 2012 </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Mowatt L.  Diabetes and the Eye  “Symposium for Medical Professionals” Ophthalmological Society of Jamaica (OSJ) conference, UWI Main Lecture Theatre Jamaica Sept 2012</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Update on the Management of Cystoid Macular Oedema. Ophthalmological Society of the West Indies (OSWI), Port of Spain, Trinidad July 2012  </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rPr>
          <w:rFonts w:ascii="Calibri" w:eastAsia="Calibri" w:hAnsi="Calibri" w:cs="Times New Roman"/>
          <w:sz w:val="24"/>
          <w:lang w:val="en-US"/>
        </w:rPr>
      </w:pPr>
      <w:r w:rsidRPr="00322B2B">
        <w:rPr>
          <w:rFonts w:ascii="Calibri" w:eastAsia="Calibri" w:hAnsi="Calibri" w:cs="Times New Roman"/>
          <w:sz w:val="24"/>
          <w:lang w:val="en-US"/>
        </w:rPr>
        <w:t xml:space="preserve">Mowatt L.  Heavy Oil; A new generation of intraocular tamponade agents.   Ophthalmological Society of the West Indies, Port of Spain, Trinidad. July 2012  </w:t>
      </w:r>
    </w:p>
    <w:p w:rsidR="0074507E" w:rsidRPr="00322B2B" w:rsidRDefault="0074507E" w:rsidP="0074507E">
      <w:pPr>
        <w:spacing w:after="200" w:line="276" w:lineRule="auto"/>
        <w:ind w:left="108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Mowatt L. Sudden Painless loss of Vision. Caribbean College of Family Physicians (CCFP)  Ophthalmic Symposium  , Kingston, Jamaica May 2012</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lastRenderedPageBreak/>
        <w:t>Mowatt L. Current Concepts and Treatments of Diabetic Retinopathy Ophthalmological Society of Jamaica (OSJ) Annual Symposium, Jamaica March 2012</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Neuro ophthalmic manifestations of intracranial </w:t>
      </w:r>
      <w:r w:rsidR="006204D5" w:rsidRPr="00322B2B">
        <w:rPr>
          <w:rFonts w:ascii="Calibri" w:eastAsia="Calibri" w:hAnsi="Calibri" w:cs="Times New Roman"/>
          <w:sz w:val="24"/>
          <w:lang w:val="en-US"/>
        </w:rPr>
        <w:t>tumours.</w:t>
      </w:r>
      <w:r w:rsidRPr="00322B2B">
        <w:rPr>
          <w:rFonts w:ascii="Calibri" w:eastAsia="Calibri" w:hAnsi="Calibri" w:cs="Times New Roman"/>
          <w:sz w:val="24"/>
          <w:lang w:val="en-US"/>
        </w:rPr>
        <w:t xml:space="preserve"> Ophthalmological Society of Jamaica (OSJ) Annual Symposium, Jamaica, March 2012</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Mowatt L. Ophthalmic Manifestations of Brain Tumours.  Caribbean Associations of Neurosurgeons (CANS) Jan 2012, Montego bay, Jamaica</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Mowatt L. Diabetes and the Eye. Public Education Symposium at Revamp Rehabilitation Seminar November 14th 2011, Kingston , Jamaica</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Mowatt L. Sudden Painless Loss of Vision “Sir Arnot Cato Symposium”, Trinity Medical School, St Vincent Oct 8th 2011</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Update on Intraocular Dyes used in Vitrectomy. Ophthalmological Society of The West Indies (OSWI) Conference, St Lucia, July 8th 2011 </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Mowatt L. Myopic foveoschisis: To Treat or not to Treat. Ophthalmological Society of the West Indies ( OSWI) Conference, St Lucia, July 8th 2011</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Management of Intraocular Foreign Bodies. Pantheo Eye Meeting, Cyprus, Nov 28th 2010 </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Sickle cell disease and the Eye. Pantheo Eye Meeting, Cyprus, Nov 27th 2010 </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Amarakoon S. Massive intraocular foreign body. Is there any hope for this </w:t>
      </w:r>
      <w:r w:rsidR="006204D5" w:rsidRPr="00322B2B">
        <w:rPr>
          <w:rFonts w:ascii="Calibri" w:eastAsia="Calibri" w:hAnsi="Calibri" w:cs="Times New Roman"/>
          <w:sz w:val="24"/>
          <w:lang w:val="en-US"/>
        </w:rPr>
        <w:t>Eye?</w:t>
      </w:r>
      <w:r w:rsidRPr="00322B2B">
        <w:rPr>
          <w:rFonts w:ascii="Calibri" w:eastAsia="Calibri" w:hAnsi="Calibri" w:cs="Times New Roman"/>
          <w:sz w:val="24"/>
          <w:lang w:val="en-US"/>
        </w:rPr>
        <w:t xml:space="preserve"> Ophthalmological Society of the West Indies (OSWI), Antigua, July 8th 2010</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An Eye for an Eye: Friend or foe of Oedipus. Ophthalmological Society of the West Indies (OSWI) meeting, Antigua, July 8th 2010  </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Mowatt L,   Chambers  C The Status of Diabetic Retinopathy and Diabetic  Control at the Eye Clinic, University Hospital of the West Indies, Jamaica Ophthalmological Society of the West Indies (OSWI) July 2009, San Juan, Puerto Rico</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lastRenderedPageBreak/>
        <w:t>Mowatt L, Maddan L Assessment of Ocular Morbidity from Gunshot Injuries at the Kingston Public Hospital OSWI July 2009, San Juan Puerto Rico.</w:t>
      </w:r>
    </w:p>
    <w:p w:rsidR="0074507E" w:rsidRPr="00322B2B" w:rsidRDefault="0074507E" w:rsidP="0074507E">
      <w:pPr>
        <w:spacing w:after="200" w:line="276" w:lineRule="auto"/>
        <w:ind w:left="720"/>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Brown C, Mowatt L Outcome of Chemical Eye Injuries at the Kingston Public Hospital OSWI July 2009, San Juan Puerto Rico. </w:t>
      </w:r>
    </w:p>
    <w:p w:rsidR="0074507E" w:rsidRPr="00322B2B" w:rsidRDefault="0074507E" w:rsidP="0074507E">
      <w:pPr>
        <w:spacing w:after="200" w:line="276" w:lineRule="auto"/>
        <w:ind w:left="720"/>
        <w:contextualSpacing/>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Mowatt L  Ferron-Boothe D, K Watson-Jones, N Meeks-Aitken, A Mc Donald  Epidemiology of Ocular Trauma Patients Admitted to The University Hospital of the West Indies: 2000-2005 OSWI July 2009, San Juan, Puerto Rico  Paper presented at the 20th Annual Congress Meeting of the Ophthalmological Society of the West Indies 2009 Jul 8-11;Puerto Rico. West Indian Med J 2009; 58 (Suppl.3) 13 (Abstract)</w:t>
      </w:r>
    </w:p>
    <w:p w:rsidR="0074507E" w:rsidRPr="00322B2B" w:rsidRDefault="0074507E" w:rsidP="0074507E">
      <w:pPr>
        <w:spacing w:after="200" w:line="276" w:lineRule="auto"/>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w:t>
      </w:r>
      <w:r w:rsidR="006204D5" w:rsidRPr="00322B2B">
        <w:rPr>
          <w:rFonts w:ascii="Calibri" w:eastAsia="Calibri" w:hAnsi="Calibri" w:cs="Times New Roman"/>
          <w:sz w:val="24"/>
          <w:lang w:val="en-US"/>
        </w:rPr>
        <w:t>L Retinopathy</w:t>
      </w:r>
      <w:r w:rsidRPr="00322B2B">
        <w:rPr>
          <w:rFonts w:ascii="Calibri" w:eastAsia="Calibri" w:hAnsi="Calibri" w:cs="Times New Roman"/>
          <w:sz w:val="24"/>
          <w:lang w:val="en-US"/>
        </w:rPr>
        <w:t xml:space="preserve"> of Prematurity –The albatross of Ophthalmology. Feb 2009 Paediatric Association of Jamaica Symposium, UHWI, Mona, Jamaica.</w:t>
      </w:r>
    </w:p>
    <w:p w:rsidR="0074507E" w:rsidRPr="00322B2B" w:rsidRDefault="0074507E" w:rsidP="0074507E">
      <w:pPr>
        <w:spacing w:after="200" w:line="276" w:lineRule="auto"/>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Sardar J, Matthews T.  Sponge anaesthesia for sub conjunctival antibiotic steroid injections after topical phacoemulsification surgery at the Ophthalmic Society of the West Indies (Ophthalmological Society of the West Indies, OSWI July 2008), Montego Bay, Jamaica </w:t>
      </w:r>
    </w:p>
    <w:p w:rsidR="0074507E" w:rsidRPr="00322B2B" w:rsidRDefault="0074507E" w:rsidP="0074507E">
      <w:pPr>
        <w:spacing w:after="200" w:line="276" w:lineRule="auto"/>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Tarin S, Price N. Effect of </w:t>
      </w:r>
      <w:r w:rsidR="006204D5" w:rsidRPr="00322B2B">
        <w:rPr>
          <w:rFonts w:ascii="Calibri" w:eastAsia="Calibri" w:hAnsi="Calibri" w:cs="Times New Roman"/>
          <w:sz w:val="24"/>
          <w:lang w:val="en-US"/>
        </w:rPr>
        <w:t>Pre-Operative</w:t>
      </w:r>
      <w:r w:rsidRPr="00322B2B">
        <w:rPr>
          <w:rFonts w:ascii="Calibri" w:eastAsia="Calibri" w:hAnsi="Calibri" w:cs="Times New Roman"/>
          <w:sz w:val="24"/>
          <w:lang w:val="en-US"/>
        </w:rPr>
        <w:t xml:space="preserve"> Macular height </w:t>
      </w:r>
      <w:r w:rsidR="006204D5" w:rsidRPr="00322B2B">
        <w:rPr>
          <w:rFonts w:ascii="Calibri" w:eastAsia="Calibri" w:hAnsi="Calibri" w:cs="Times New Roman"/>
          <w:sz w:val="24"/>
          <w:lang w:val="en-US"/>
        </w:rPr>
        <w:t>of Macula</w:t>
      </w:r>
      <w:r w:rsidRPr="00322B2B">
        <w:rPr>
          <w:rFonts w:ascii="Calibri" w:eastAsia="Calibri" w:hAnsi="Calibri" w:cs="Times New Roman"/>
          <w:sz w:val="24"/>
          <w:lang w:val="en-US"/>
        </w:rPr>
        <w:t xml:space="preserve"> off Retinal </w:t>
      </w:r>
      <w:r w:rsidR="006204D5" w:rsidRPr="00322B2B">
        <w:rPr>
          <w:rFonts w:ascii="Calibri" w:eastAsia="Calibri" w:hAnsi="Calibri" w:cs="Times New Roman"/>
          <w:sz w:val="24"/>
          <w:lang w:val="en-US"/>
        </w:rPr>
        <w:t>Detachment on</w:t>
      </w:r>
      <w:r w:rsidRPr="00322B2B">
        <w:rPr>
          <w:rFonts w:ascii="Calibri" w:eastAsia="Calibri" w:hAnsi="Calibri" w:cs="Times New Roman"/>
          <w:sz w:val="24"/>
          <w:lang w:val="en-US"/>
        </w:rPr>
        <w:t xml:space="preserve"> Visual Outcome (OSWI July 2008), Montego Bay, Jamaica</w:t>
      </w:r>
    </w:p>
    <w:p w:rsidR="0074507E" w:rsidRPr="00322B2B" w:rsidRDefault="0074507E" w:rsidP="0074507E">
      <w:pPr>
        <w:spacing w:after="200" w:line="276" w:lineRule="auto"/>
        <w:contextualSpacing/>
        <w:jc w:val="both"/>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Nelson-Imoru J,  Mowatt L   Compliance with Anti-glaucoma medication at the UHWI Eye Clinic  Ophthalmological Society of the West Indies   (OSWI July 2008), Montego Bay, Jamaica</w:t>
      </w:r>
    </w:p>
    <w:p w:rsidR="0074507E" w:rsidRPr="00322B2B" w:rsidRDefault="0074507E" w:rsidP="0074507E">
      <w:pPr>
        <w:spacing w:after="200" w:line="276" w:lineRule="auto"/>
        <w:ind w:left="720"/>
        <w:contextualSpacing/>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Chambers C, Mowatt </w:t>
      </w:r>
      <w:r w:rsidR="006204D5" w:rsidRPr="00322B2B">
        <w:rPr>
          <w:rFonts w:ascii="Calibri" w:eastAsia="Calibri" w:hAnsi="Calibri" w:cs="Times New Roman"/>
          <w:sz w:val="24"/>
          <w:lang w:val="en-US"/>
        </w:rPr>
        <w:t>L Outcome</w:t>
      </w:r>
      <w:r w:rsidRPr="00322B2B">
        <w:rPr>
          <w:rFonts w:ascii="Calibri" w:eastAsia="Calibri" w:hAnsi="Calibri" w:cs="Times New Roman"/>
          <w:sz w:val="24"/>
          <w:lang w:val="en-US"/>
        </w:rPr>
        <w:t xml:space="preserve"> of traumatic hyphaema at the University Hospital of the West Indies. Ophthalmological society of the west indies (OSWI July 2008)   </w:t>
      </w:r>
    </w:p>
    <w:p w:rsidR="0074507E" w:rsidRPr="00322B2B" w:rsidRDefault="0074507E" w:rsidP="0074507E">
      <w:pPr>
        <w:spacing w:after="200" w:line="276" w:lineRule="auto"/>
        <w:ind w:left="720"/>
        <w:contextualSpacing/>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w:t>
      </w:r>
      <w:r w:rsidR="006204D5" w:rsidRPr="00322B2B">
        <w:rPr>
          <w:rFonts w:ascii="Calibri" w:eastAsia="Calibri" w:hAnsi="Calibri" w:cs="Times New Roman"/>
          <w:sz w:val="24"/>
          <w:lang w:val="en-US"/>
        </w:rPr>
        <w:t>shun</w:t>
      </w:r>
      <w:r w:rsidRPr="00322B2B">
        <w:rPr>
          <w:rFonts w:ascii="Calibri" w:eastAsia="Calibri" w:hAnsi="Calibri" w:cs="Times New Roman"/>
          <w:sz w:val="24"/>
          <w:lang w:val="en-US"/>
        </w:rPr>
        <w:t xml:space="preserve"> shin GA, Aurora S, Price N. Macula off detachments; how long can they wait before it is too late? British &amp; Eire Association of Vitreoretinal Surgeons (BEAVRS) Telford, Shropshire, England. November 7th 2003</w:t>
      </w:r>
    </w:p>
    <w:p w:rsidR="0074507E" w:rsidRPr="00322B2B" w:rsidRDefault="0074507E" w:rsidP="0074507E">
      <w:pPr>
        <w:spacing w:after="200" w:line="276" w:lineRule="auto"/>
        <w:ind w:left="720"/>
        <w:contextualSpacing/>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t xml:space="preserve">Mowatt L, </w:t>
      </w:r>
      <w:r w:rsidR="006204D5" w:rsidRPr="00322B2B">
        <w:rPr>
          <w:rFonts w:ascii="Calibri" w:eastAsia="Calibri" w:hAnsi="Calibri" w:cs="Times New Roman"/>
          <w:sz w:val="24"/>
          <w:lang w:val="en-US"/>
        </w:rPr>
        <w:t>shun</w:t>
      </w:r>
      <w:r w:rsidRPr="00322B2B">
        <w:rPr>
          <w:rFonts w:ascii="Calibri" w:eastAsia="Calibri" w:hAnsi="Calibri" w:cs="Times New Roman"/>
          <w:sz w:val="24"/>
          <w:lang w:val="en-US"/>
        </w:rPr>
        <w:t xml:space="preserve"> shin GA, Aurora S, Price N. Macula off detachments; how long can they wait before it is too late? European Association for Vision and Eye Research (EVER) Alicante, Spain, October 8-11th 2003</w:t>
      </w:r>
    </w:p>
    <w:p w:rsidR="0074507E" w:rsidRPr="00322B2B" w:rsidRDefault="0074507E" w:rsidP="0074507E">
      <w:pPr>
        <w:spacing w:after="200" w:line="276" w:lineRule="auto"/>
        <w:ind w:left="720"/>
        <w:contextualSpacing/>
        <w:rPr>
          <w:rFonts w:ascii="Calibri" w:eastAsia="Calibri" w:hAnsi="Calibri" w:cs="Times New Roman"/>
          <w:sz w:val="24"/>
          <w:lang w:val="en-US"/>
        </w:rPr>
      </w:pPr>
    </w:p>
    <w:p w:rsidR="0074507E" w:rsidRPr="00322B2B" w:rsidRDefault="0074507E" w:rsidP="0074507E">
      <w:pPr>
        <w:numPr>
          <w:ilvl w:val="0"/>
          <w:numId w:val="3"/>
        </w:numPr>
        <w:spacing w:after="200" w:line="276" w:lineRule="auto"/>
        <w:contextualSpacing/>
        <w:jc w:val="both"/>
        <w:rPr>
          <w:rFonts w:ascii="Calibri" w:eastAsia="Calibri" w:hAnsi="Calibri" w:cs="Times New Roman"/>
          <w:sz w:val="24"/>
          <w:lang w:val="en-US"/>
        </w:rPr>
      </w:pPr>
      <w:r w:rsidRPr="00322B2B">
        <w:rPr>
          <w:rFonts w:ascii="Calibri" w:eastAsia="Calibri" w:hAnsi="Calibri" w:cs="Times New Roman"/>
          <w:sz w:val="24"/>
          <w:lang w:val="en-US"/>
        </w:rPr>
        <w:lastRenderedPageBreak/>
        <w:t>Mowatt L Correlating MRI findings with Demyelinating disease, Midland Ophthalmological Society (MOS) Birmingham, UK Oct 3rd 2003</w:t>
      </w:r>
    </w:p>
    <w:p w:rsidR="0074507E" w:rsidRPr="00322B2B" w:rsidRDefault="0074507E" w:rsidP="0074507E">
      <w:pPr>
        <w:spacing w:after="200" w:line="276" w:lineRule="auto"/>
        <w:ind w:left="720"/>
        <w:contextualSpacing/>
        <w:rPr>
          <w:rFonts w:ascii="Calibri" w:eastAsia="Calibri" w:hAnsi="Calibri" w:cs="Times New Roman"/>
          <w:sz w:val="24"/>
          <w:lang w:val="en-US"/>
        </w:rPr>
      </w:pPr>
    </w:p>
    <w:p w:rsidR="00E66C54" w:rsidRPr="00322B2B" w:rsidRDefault="0074507E" w:rsidP="00B51758">
      <w:pPr>
        <w:numPr>
          <w:ilvl w:val="0"/>
          <w:numId w:val="3"/>
        </w:numPr>
        <w:spacing w:after="200" w:line="276" w:lineRule="auto"/>
        <w:contextualSpacing/>
        <w:jc w:val="both"/>
      </w:pPr>
      <w:r w:rsidRPr="00322B2B">
        <w:rPr>
          <w:rFonts w:ascii="Calibri" w:eastAsia="Calibri" w:hAnsi="Calibri" w:cs="Times New Roman"/>
          <w:sz w:val="24"/>
          <w:lang w:val="en-US"/>
        </w:rPr>
        <w:t xml:space="preserve">Mowatt L, Price, N, Shun Shin </w:t>
      </w:r>
      <w:r w:rsidR="006204D5" w:rsidRPr="00322B2B">
        <w:rPr>
          <w:rFonts w:ascii="Calibri" w:eastAsia="Calibri" w:hAnsi="Calibri" w:cs="Times New Roman"/>
          <w:sz w:val="24"/>
          <w:lang w:val="en-US"/>
        </w:rPr>
        <w:t>Post-Operative</w:t>
      </w:r>
      <w:r w:rsidRPr="00322B2B">
        <w:rPr>
          <w:rFonts w:ascii="Calibri" w:eastAsia="Calibri" w:hAnsi="Calibri" w:cs="Times New Roman"/>
          <w:sz w:val="24"/>
          <w:lang w:val="en-US"/>
        </w:rPr>
        <w:t xml:space="preserve"> Visual Acuity and correlation with timing for Retinal Detachment repairs in Wolverhampton, Annual Congress of the Royal College of Ophthalmologists, Manchester, England May 23rd 2002.</w:t>
      </w:r>
    </w:p>
    <w:p w:rsidR="00345B79" w:rsidRPr="00322B2B" w:rsidRDefault="00345B79" w:rsidP="00345B79">
      <w:pPr>
        <w:pStyle w:val="ListParagraph"/>
      </w:pPr>
    </w:p>
    <w:p w:rsidR="007B55B6" w:rsidRPr="00322B2B" w:rsidRDefault="007B55B6" w:rsidP="007B55B6">
      <w:pPr>
        <w:spacing w:after="200" w:line="276" w:lineRule="auto"/>
        <w:jc w:val="both"/>
      </w:pPr>
    </w:p>
    <w:p w:rsidR="007B55B6" w:rsidRPr="00322B2B" w:rsidRDefault="007B55B6" w:rsidP="007B55B6">
      <w:pPr>
        <w:spacing w:after="200" w:line="276" w:lineRule="auto"/>
        <w:jc w:val="both"/>
      </w:pPr>
      <w:r w:rsidRPr="00322B2B">
        <w:t>P</w:t>
      </w:r>
      <w:r w:rsidRPr="00322B2B">
        <w:t>UBLISHED ABSTRACTS</w:t>
      </w:r>
    </w:p>
    <w:p w:rsidR="007B55B6" w:rsidRPr="00322B2B" w:rsidRDefault="007B55B6" w:rsidP="007B55B6"/>
    <w:p w:rsidR="007B55B6" w:rsidRPr="00322B2B" w:rsidRDefault="007B55B6" w:rsidP="007B55B6">
      <w:pPr>
        <w:pStyle w:val="ListParagraph"/>
        <w:numPr>
          <w:ilvl w:val="0"/>
          <w:numId w:val="5"/>
        </w:numPr>
        <w:spacing w:after="0" w:line="360" w:lineRule="auto"/>
        <w:jc w:val="both"/>
      </w:pPr>
      <w:r w:rsidRPr="00322B2B">
        <w:t>L Mowatt "Subthreshold micropulse laser versus Intravitreal anti vascular Endothelial Growth Factor" West Indian Medical J 2016;85 (Suppl 4) 26</w:t>
      </w:r>
    </w:p>
    <w:p w:rsidR="007B55B6" w:rsidRPr="00322B2B" w:rsidRDefault="007B55B6" w:rsidP="007B55B6">
      <w:pPr>
        <w:pStyle w:val="ListParagraph"/>
        <w:numPr>
          <w:ilvl w:val="0"/>
          <w:numId w:val="5"/>
        </w:numPr>
        <w:spacing w:after="0" w:line="360" w:lineRule="auto"/>
        <w:jc w:val="both"/>
      </w:pPr>
      <w:r w:rsidRPr="00322B2B">
        <w:t>Mowatt L. Optical Coherence Tomography, what is on the Horizon? West Indian Med J 2015; 64 (Suppl.3) 25.</w:t>
      </w:r>
    </w:p>
    <w:p w:rsidR="007B55B6" w:rsidRPr="00322B2B" w:rsidRDefault="007B55B6" w:rsidP="007B55B6">
      <w:pPr>
        <w:pStyle w:val="ListParagraph"/>
        <w:spacing w:line="360" w:lineRule="auto"/>
        <w:jc w:val="both"/>
      </w:pPr>
    </w:p>
    <w:p w:rsidR="007B55B6" w:rsidRPr="00322B2B" w:rsidRDefault="007B55B6" w:rsidP="007B55B6">
      <w:pPr>
        <w:pStyle w:val="ListParagraph"/>
        <w:numPr>
          <w:ilvl w:val="0"/>
          <w:numId w:val="5"/>
        </w:numPr>
        <w:spacing w:after="0" w:line="360" w:lineRule="auto"/>
        <w:jc w:val="both"/>
      </w:pPr>
      <w:r w:rsidRPr="00322B2B">
        <w:t>Mowatt L. DM Ophthalmology (UWI, Mona)- 10 years Strong. West Indian Med J 2015; 64 (Suppl.3).</w:t>
      </w:r>
    </w:p>
    <w:p w:rsidR="007B55B6" w:rsidRPr="00322B2B" w:rsidRDefault="007B55B6" w:rsidP="007B55B6">
      <w:pPr>
        <w:pStyle w:val="ListParagraph"/>
        <w:spacing w:line="360" w:lineRule="auto"/>
      </w:pPr>
    </w:p>
    <w:p w:rsidR="007B55B6" w:rsidRPr="00322B2B" w:rsidRDefault="007B55B6" w:rsidP="007B55B6">
      <w:pPr>
        <w:pStyle w:val="ListParagraph"/>
        <w:numPr>
          <w:ilvl w:val="0"/>
          <w:numId w:val="5"/>
        </w:numPr>
        <w:spacing w:after="0" w:line="360" w:lineRule="auto"/>
        <w:jc w:val="both"/>
      </w:pPr>
      <w:r w:rsidRPr="00322B2B">
        <w:t>Mowatt L. Vitreomacular Traction Syndrome: What Are my Options? 25th Annual Conference of the Ophthalmological Society of the West Indies (OSWI), Montego Bay, Jamaica July 10th 2014, WIMJ OSWI 2014 supplement.</w:t>
      </w:r>
    </w:p>
    <w:p w:rsidR="007B55B6" w:rsidRPr="00322B2B" w:rsidRDefault="007B55B6" w:rsidP="007B55B6">
      <w:pPr>
        <w:pStyle w:val="ListParagraph"/>
        <w:spacing w:line="360" w:lineRule="auto"/>
        <w:jc w:val="both"/>
      </w:pPr>
    </w:p>
    <w:p w:rsidR="007B55B6" w:rsidRPr="00322B2B" w:rsidRDefault="007B55B6" w:rsidP="007B55B6">
      <w:pPr>
        <w:pStyle w:val="ListParagraph"/>
        <w:numPr>
          <w:ilvl w:val="0"/>
          <w:numId w:val="5"/>
        </w:numPr>
        <w:spacing w:after="0" w:line="360" w:lineRule="auto"/>
        <w:jc w:val="both"/>
      </w:pPr>
      <w:r w:rsidRPr="00322B2B">
        <w:t>Mowatt L. Ergonomics of Ophthalmology: Risk Factors for Injury and how to Avoid it. 25th Annual Conference of the Ophthalmological Society of the West Indies (OSWI), Montego Bay, Jamaica July 9th 2014 Published in the WIMJ OSWI 2014 supplement.</w:t>
      </w:r>
    </w:p>
    <w:p w:rsidR="007B55B6" w:rsidRPr="00322B2B" w:rsidRDefault="007B55B6" w:rsidP="007B55B6">
      <w:pPr>
        <w:pStyle w:val="ListParagraph"/>
        <w:spacing w:line="360" w:lineRule="auto"/>
        <w:jc w:val="both"/>
      </w:pPr>
    </w:p>
    <w:p w:rsidR="007B55B6" w:rsidRPr="00322B2B" w:rsidRDefault="007B55B6" w:rsidP="007B55B6">
      <w:pPr>
        <w:pStyle w:val="ListParagraph"/>
        <w:numPr>
          <w:ilvl w:val="0"/>
          <w:numId w:val="5"/>
        </w:numPr>
        <w:spacing w:after="0" w:line="360" w:lineRule="auto"/>
        <w:jc w:val="both"/>
      </w:pPr>
      <w:r w:rsidRPr="00322B2B">
        <w:t>Foster T, Mowatt L. The Impact of Visual Impairment on the Quality of Life Among Diabetic Patients Attending the Retina Clinic, UHWI. 25th Annual Conference of the Ophthalmological Society of the West Indies (OSWI), Montego Bay, Jamaica July 11th 2014. Published in the WIMJ OSWI 2014 supplement.</w:t>
      </w:r>
    </w:p>
    <w:p w:rsidR="007B55B6" w:rsidRPr="00322B2B" w:rsidRDefault="007B55B6" w:rsidP="007B55B6">
      <w:pPr>
        <w:spacing w:line="360" w:lineRule="auto"/>
        <w:jc w:val="both"/>
      </w:pPr>
    </w:p>
    <w:p w:rsidR="007B55B6" w:rsidRPr="00322B2B" w:rsidRDefault="007B55B6" w:rsidP="007B55B6">
      <w:pPr>
        <w:pStyle w:val="ListParagraph"/>
        <w:numPr>
          <w:ilvl w:val="0"/>
          <w:numId w:val="5"/>
        </w:numPr>
        <w:spacing w:after="0" w:line="360" w:lineRule="auto"/>
        <w:jc w:val="both"/>
      </w:pPr>
      <w:r w:rsidRPr="00322B2B">
        <w:lastRenderedPageBreak/>
        <w:t>Peart S, Mowatt L. Efficiency of Patient Flow in the Ophthalmic Theatre at the University Hospital of the West Indies (1st place in the Resident’s Prize competition) West Indian Med J 2014; 64 (Suppl.3)</w:t>
      </w:r>
    </w:p>
    <w:p w:rsidR="007B55B6" w:rsidRPr="00322B2B" w:rsidRDefault="007B55B6" w:rsidP="007B55B6">
      <w:pPr>
        <w:spacing w:line="360" w:lineRule="auto"/>
        <w:jc w:val="both"/>
      </w:pPr>
    </w:p>
    <w:p w:rsidR="007B55B6" w:rsidRPr="00322B2B" w:rsidRDefault="007B55B6" w:rsidP="007B55B6">
      <w:pPr>
        <w:pStyle w:val="ListParagraph"/>
        <w:numPr>
          <w:ilvl w:val="0"/>
          <w:numId w:val="5"/>
        </w:numPr>
        <w:spacing w:after="0" w:line="360" w:lineRule="auto"/>
        <w:jc w:val="both"/>
      </w:pPr>
      <w:r w:rsidRPr="00322B2B">
        <w:t>Mowatt L. The Burden of Sight Threatening Diabetic Retinopathy. Faculty of Medical Sciences, Research Day November 7</w:t>
      </w:r>
      <w:r w:rsidRPr="00322B2B">
        <w:rPr>
          <w:vertAlign w:val="superscript"/>
        </w:rPr>
        <w:t>th</w:t>
      </w:r>
      <w:r w:rsidRPr="00322B2B">
        <w:t xml:space="preserve"> 2013, WIMJ supplement (Dean’s Award)</w:t>
      </w:r>
    </w:p>
    <w:p w:rsidR="007B55B6" w:rsidRPr="00322B2B" w:rsidRDefault="007B55B6" w:rsidP="007B55B6">
      <w:pPr>
        <w:pStyle w:val="ListParagraph"/>
        <w:spacing w:line="360" w:lineRule="auto"/>
        <w:jc w:val="both"/>
      </w:pPr>
    </w:p>
    <w:p w:rsidR="007B55B6" w:rsidRPr="00322B2B" w:rsidRDefault="007B55B6" w:rsidP="007B55B6">
      <w:pPr>
        <w:pStyle w:val="ListParagraph"/>
        <w:numPr>
          <w:ilvl w:val="0"/>
          <w:numId w:val="5"/>
        </w:numPr>
        <w:spacing w:after="0" w:line="360" w:lineRule="auto"/>
        <w:jc w:val="both"/>
      </w:pPr>
      <w:r w:rsidRPr="00322B2B">
        <w:t>Mowatt L. Update on Retinal Macro aneurysm: What are the present treatment Options. West Indian Med J 2013; 62 (Suppl.5) 14.</w:t>
      </w:r>
    </w:p>
    <w:p w:rsidR="007B55B6" w:rsidRPr="00322B2B" w:rsidRDefault="007B55B6" w:rsidP="007B55B6">
      <w:pPr>
        <w:pStyle w:val="ListParagraph"/>
        <w:spacing w:line="360" w:lineRule="auto"/>
      </w:pPr>
    </w:p>
    <w:p w:rsidR="007B55B6" w:rsidRPr="00322B2B" w:rsidRDefault="007B55B6" w:rsidP="007B55B6">
      <w:pPr>
        <w:pStyle w:val="ListParagraph"/>
        <w:numPr>
          <w:ilvl w:val="0"/>
          <w:numId w:val="5"/>
        </w:numPr>
        <w:spacing w:after="0" w:line="360" w:lineRule="auto"/>
        <w:jc w:val="both"/>
      </w:pPr>
      <w:r w:rsidRPr="00322B2B">
        <w:t>Mowatt L. Concurrent Sickle Cell and Diabetes. Does it make the retinopathy worse? West Indian Med J 2013; 62 (Suppl.5) 14.</w:t>
      </w:r>
    </w:p>
    <w:p w:rsidR="007B55B6" w:rsidRPr="00322B2B" w:rsidRDefault="007B55B6" w:rsidP="007B55B6">
      <w:pPr>
        <w:pStyle w:val="ListParagraph"/>
        <w:spacing w:line="360" w:lineRule="auto"/>
      </w:pPr>
    </w:p>
    <w:p w:rsidR="007B55B6" w:rsidRPr="00322B2B" w:rsidRDefault="007B55B6" w:rsidP="007B55B6">
      <w:pPr>
        <w:pStyle w:val="ListParagraph"/>
        <w:numPr>
          <w:ilvl w:val="0"/>
          <w:numId w:val="5"/>
        </w:numPr>
        <w:spacing w:after="0" w:line="360" w:lineRule="auto"/>
        <w:jc w:val="both"/>
      </w:pPr>
      <w:r w:rsidRPr="00322B2B">
        <w:t>Mowatt L, McIntosh M.  Glaucoma: Current Neuroprotective Strategies. West Indian Med J 2013;62 (Suppl.5) 17.</w:t>
      </w:r>
    </w:p>
    <w:p w:rsidR="007B55B6" w:rsidRPr="00322B2B" w:rsidRDefault="007B55B6" w:rsidP="007B55B6">
      <w:pPr>
        <w:pStyle w:val="ListParagraph"/>
        <w:spacing w:line="360" w:lineRule="auto"/>
      </w:pPr>
    </w:p>
    <w:p w:rsidR="007B55B6" w:rsidRPr="00322B2B" w:rsidRDefault="007B55B6" w:rsidP="007B55B6">
      <w:pPr>
        <w:pStyle w:val="ListParagraph"/>
        <w:numPr>
          <w:ilvl w:val="0"/>
          <w:numId w:val="5"/>
        </w:numPr>
        <w:spacing w:after="0" w:line="360" w:lineRule="auto"/>
        <w:jc w:val="both"/>
      </w:pPr>
      <w:r w:rsidRPr="00322B2B">
        <w:t>Mowatt L, Gordon Strachan G, Roy-Green K, Forbes S.  Profile of Organisms Causing Conjunctivitis in a Neonatal Population.  West Indian Med J 2013;62 (Suppl.5) 23.</w:t>
      </w:r>
    </w:p>
    <w:p w:rsidR="007B55B6" w:rsidRPr="00322B2B" w:rsidRDefault="007B55B6" w:rsidP="007B55B6">
      <w:pPr>
        <w:pStyle w:val="ListParagraph"/>
        <w:spacing w:line="360" w:lineRule="auto"/>
      </w:pPr>
    </w:p>
    <w:p w:rsidR="007B55B6" w:rsidRPr="00322B2B" w:rsidRDefault="007B55B6" w:rsidP="007B55B6">
      <w:pPr>
        <w:pStyle w:val="ListParagraph"/>
        <w:numPr>
          <w:ilvl w:val="0"/>
          <w:numId w:val="5"/>
        </w:numPr>
        <w:spacing w:after="0" w:line="360" w:lineRule="auto"/>
        <w:jc w:val="both"/>
      </w:pPr>
      <w:r w:rsidRPr="00322B2B">
        <w:t>Mowatt L, Foster T.  A Scuba diver presenting with sudden painless visual loss. West Indian Med J 2013: 62 (Suppl.5) 23.</w:t>
      </w:r>
    </w:p>
    <w:p w:rsidR="007B55B6" w:rsidRPr="00322B2B" w:rsidRDefault="007B55B6" w:rsidP="007B55B6">
      <w:pPr>
        <w:pStyle w:val="ListParagraph"/>
        <w:spacing w:line="360" w:lineRule="auto"/>
        <w:jc w:val="both"/>
      </w:pPr>
    </w:p>
    <w:p w:rsidR="007B55B6" w:rsidRPr="00322B2B" w:rsidRDefault="007B55B6" w:rsidP="007B55B6">
      <w:pPr>
        <w:pStyle w:val="ListParagraph"/>
        <w:numPr>
          <w:ilvl w:val="0"/>
          <w:numId w:val="5"/>
        </w:numPr>
        <w:spacing w:after="0" w:line="360" w:lineRule="auto"/>
        <w:jc w:val="both"/>
      </w:pPr>
      <w:r w:rsidRPr="00322B2B">
        <w:t>Mowatt L.  Heavy Oil: A New Generation of Intraocular Tamponade in Vitreoretinal Surgery. West Indian Med J 2012; 61 (Suppl. 5) 35.</w:t>
      </w:r>
    </w:p>
    <w:p w:rsidR="007B55B6" w:rsidRPr="00322B2B" w:rsidRDefault="007B55B6" w:rsidP="007B55B6">
      <w:pPr>
        <w:pStyle w:val="ListParagraph"/>
        <w:spacing w:line="360" w:lineRule="auto"/>
        <w:jc w:val="both"/>
      </w:pPr>
    </w:p>
    <w:p w:rsidR="007B55B6" w:rsidRPr="00322B2B" w:rsidRDefault="007B55B6" w:rsidP="007B55B6">
      <w:pPr>
        <w:pStyle w:val="ListParagraph"/>
        <w:numPr>
          <w:ilvl w:val="0"/>
          <w:numId w:val="5"/>
        </w:numPr>
        <w:spacing w:after="0" w:line="360" w:lineRule="auto"/>
        <w:jc w:val="both"/>
      </w:pPr>
      <w:r w:rsidRPr="00322B2B">
        <w:t>Mowatt L. Update on the Management of Cystoid Macular Oedema. West Indian Med J 2012; 61 (Suppl. 5) 27.</w:t>
      </w:r>
    </w:p>
    <w:p w:rsidR="007B55B6" w:rsidRPr="00322B2B" w:rsidRDefault="007B55B6" w:rsidP="007B55B6">
      <w:pPr>
        <w:pStyle w:val="ListParagraph"/>
        <w:spacing w:line="360" w:lineRule="auto"/>
      </w:pPr>
    </w:p>
    <w:p w:rsidR="007B55B6" w:rsidRPr="00322B2B" w:rsidRDefault="007B55B6" w:rsidP="007B55B6">
      <w:pPr>
        <w:pStyle w:val="ListParagraph"/>
        <w:numPr>
          <w:ilvl w:val="0"/>
          <w:numId w:val="5"/>
        </w:numPr>
        <w:spacing w:after="0" w:line="360" w:lineRule="auto"/>
        <w:jc w:val="both"/>
      </w:pPr>
      <w:r w:rsidRPr="00322B2B">
        <w:t>Mowatt L. Update on Intraocular Dyes used in Vitrectomy. OSWI Meeting, St Lucia, July 8th 2011.</w:t>
      </w:r>
    </w:p>
    <w:p w:rsidR="007B55B6" w:rsidRPr="00322B2B" w:rsidRDefault="007B55B6" w:rsidP="007B55B6">
      <w:pPr>
        <w:pStyle w:val="ListParagraph"/>
        <w:spacing w:line="360" w:lineRule="auto"/>
        <w:jc w:val="both"/>
      </w:pPr>
    </w:p>
    <w:p w:rsidR="007B55B6" w:rsidRPr="00322B2B" w:rsidRDefault="007B55B6" w:rsidP="007B55B6">
      <w:pPr>
        <w:pStyle w:val="ListParagraph"/>
        <w:numPr>
          <w:ilvl w:val="0"/>
          <w:numId w:val="5"/>
        </w:numPr>
        <w:spacing w:after="0" w:line="360" w:lineRule="auto"/>
        <w:jc w:val="both"/>
      </w:pPr>
      <w:r w:rsidRPr="00322B2B">
        <w:t>Mowatt L. Myopic foveoschisis: To Treat or not to Treat OSWI Meeting, St Lucia, July 8th 2011.</w:t>
      </w:r>
    </w:p>
    <w:p w:rsidR="007B55B6" w:rsidRPr="00322B2B" w:rsidRDefault="007B55B6" w:rsidP="007B55B6">
      <w:pPr>
        <w:pStyle w:val="ListParagraph"/>
        <w:spacing w:line="360" w:lineRule="auto"/>
        <w:jc w:val="both"/>
      </w:pPr>
    </w:p>
    <w:p w:rsidR="007B55B6" w:rsidRPr="00322B2B" w:rsidRDefault="007B55B6" w:rsidP="007B55B6">
      <w:pPr>
        <w:pStyle w:val="ListParagraph"/>
        <w:numPr>
          <w:ilvl w:val="0"/>
          <w:numId w:val="5"/>
        </w:numPr>
        <w:spacing w:after="0" w:line="360" w:lineRule="auto"/>
        <w:jc w:val="both"/>
      </w:pPr>
      <w:r w:rsidRPr="00322B2B">
        <w:lastRenderedPageBreak/>
        <w:t>Mowatt L.  Massive intraocular foreign body. Is there any hope for this eye? Ophthalmological Society of the West Indies (OSWI), Antigua, July 8th 2010.</w:t>
      </w:r>
    </w:p>
    <w:p w:rsidR="007B55B6" w:rsidRPr="00322B2B" w:rsidRDefault="007B55B6" w:rsidP="007B55B6">
      <w:pPr>
        <w:pStyle w:val="ListParagraph"/>
        <w:spacing w:line="360" w:lineRule="auto"/>
        <w:jc w:val="both"/>
      </w:pPr>
    </w:p>
    <w:p w:rsidR="007B55B6" w:rsidRPr="00322B2B" w:rsidRDefault="007B55B6" w:rsidP="007B55B6">
      <w:pPr>
        <w:pStyle w:val="ListParagraph"/>
        <w:numPr>
          <w:ilvl w:val="0"/>
          <w:numId w:val="5"/>
        </w:numPr>
        <w:spacing w:after="0" w:line="360" w:lineRule="auto"/>
        <w:jc w:val="both"/>
      </w:pPr>
      <w:r w:rsidRPr="00322B2B">
        <w:t xml:space="preserve">Mowatt L. An Eye for an Eye: Friend or foe of Oedipus. Ophthalmological Society of the West Indies (OSWI) meeting, Antigua, July 8th 2010. </w:t>
      </w:r>
    </w:p>
    <w:p w:rsidR="007B55B6" w:rsidRPr="00322B2B" w:rsidRDefault="007B55B6" w:rsidP="007B55B6">
      <w:pPr>
        <w:pStyle w:val="ListParagraph"/>
      </w:pPr>
    </w:p>
    <w:p w:rsidR="007B55B6" w:rsidRPr="00322B2B" w:rsidRDefault="007B55B6" w:rsidP="007B55B6">
      <w:pPr>
        <w:pStyle w:val="ListParagraph"/>
        <w:numPr>
          <w:ilvl w:val="0"/>
          <w:numId w:val="5"/>
        </w:numPr>
        <w:spacing w:after="0" w:line="360" w:lineRule="auto"/>
        <w:jc w:val="both"/>
      </w:pPr>
      <w:r w:rsidRPr="00322B2B">
        <w:t xml:space="preserve">Mowatt L, Ferron-Boothe D, Watson-Jones K, Meeks-Aitken N, Mc Donald A. Epidemiology of ocular trauma patients admitted to the University Hospital of the West Indies: 2000-2005. Paper presented at the 20th Annual Congress Meeting of the OSWI 2009 Jul 8-11; Puerto Rico. West Indian Med J 2009; 58 (Suppl.3) 13. </w:t>
      </w:r>
    </w:p>
    <w:p w:rsidR="007B55B6" w:rsidRPr="00322B2B" w:rsidRDefault="007B55B6" w:rsidP="007B55B6">
      <w:pPr>
        <w:pStyle w:val="ListParagraph"/>
      </w:pPr>
    </w:p>
    <w:p w:rsidR="007B55B6" w:rsidRPr="00322B2B" w:rsidRDefault="007B55B6" w:rsidP="007B55B6">
      <w:pPr>
        <w:pStyle w:val="ListParagraph"/>
        <w:spacing w:line="360" w:lineRule="auto"/>
        <w:jc w:val="both"/>
      </w:pPr>
    </w:p>
    <w:p w:rsidR="007B55B6" w:rsidRPr="00322B2B" w:rsidRDefault="007B55B6" w:rsidP="007B55B6">
      <w:pPr>
        <w:pStyle w:val="ListParagraph"/>
        <w:numPr>
          <w:ilvl w:val="0"/>
          <w:numId w:val="5"/>
        </w:numPr>
        <w:spacing w:after="0" w:line="360" w:lineRule="auto"/>
        <w:jc w:val="both"/>
      </w:pPr>
      <w:r w:rsidRPr="00322B2B">
        <w:t xml:space="preserve">Mowatt L, Chambers C. The Status of Diabetic Retinopathy and Diabetic Control at the Eye Clinic, University Hospital of the West Indies, Jamaica. Paper presented at the 20th Annual Congress Meeting of the OSWI 2009 Jul 8-11; Puerto Rico. West Indian Med J 2009; 58 (Suppl.3) 12. </w:t>
      </w:r>
    </w:p>
    <w:p w:rsidR="007B55B6" w:rsidRPr="00322B2B" w:rsidRDefault="007B55B6" w:rsidP="007B55B6">
      <w:pPr>
        <w:pStyle w:val="ListParagraph"/>
        <w:spacing w:line="360" w:lineRule="auto"/>
      </w:pPr>
    </w:p>
    <w:p w:rsidR="007B55B6" w:rsidRPr="00322B2B" w:rsidRDefault="007B55B6" w:rsidP="007B55B6">
      <w:pPr>
        <w:pStyle w:val="ListParagraph"/>
        <w:numPr>
          <w:ilvl w:val="0"/>
          <w:numId w:val="5"/>
        </w:numPr>
        <w:spacing w:after="0" w:line="360" w:lineRule="auto"/>
        <w:jc w:val="both"/>
      </w:pPr>
      <w:r w:rsidRPr="00322B2B">
        <w:t>Mowatt L, Maddan L. Assessment of Ocular Morbidity from Gunshot Injuries at the Kingston Public Hospital Paper presented at the 20th Annual Congress Meeting of the OSWI 2009 Jul 8-11; Puerto Rico. West Indian Med J 2009; 58 (Suppl.3) 14.</w:t>
      </w:r>
    </w:p>
    <w:p w:rsidR="007B55B6" w:rsidRPr="00322B2B" w:rsidRDefault="007B55B6" w:rsidP="007B55B6">
      <w:pPr>
        <w:pStyle w:val="ListParagraph"/>
        <w:spacing w:line="360" w:lineRule="auto"/>
      </w:pPr>
    </w:p>
    <w:p w:rsidR="007B55B6" w:rsidRPr="00322B2B" w:rsidRDefault="007B55B6" w:rsidP="007B55B6">
      <w:pPr>
        <w:pStyle w:val="ListParagraph"/>
        <w:numPr>
          <w:ilvl w:val="0"/>
          <w:numId w:val="5"/>
        </w:numPr>
        <w:spacing w:after="0" w:line="360" w:lineRule="auto"/>
        <w:jc w:val="both"/>
      </w:pPr>
      <w:r w:rsidRPr="00322B2B">
        <w:t xml:space="preserve">C Brown, Mowatt L.  Outcome of Chemical Eye Injuries at the Kingston Public Hospital Paper presented at the 20th Annual Congress Meeting of the OSWI 2009 Jul 8-11; Puerto Rico. West Indian Med J 2009; 58 (Suppl.3) 21. </w:t>
      </w:r>
    </w:p>
    <w:p w:rsidR="007B55B6" w:rsidRPr="00322B2B" w:rsidRDefault="007B55B6" w:rsidP="007B55B6">
      <w:pPr>
        <w:pStyle w:val="ListParagraph"/>
        <w:spacing w:line="360" w:lineRule="auto"/>
      </w:pPr>
    </w:p>
    <w:p w:rsidR="007B55B6" w:rsidRPr="00322B2B" w:rsidRDefault="007B55B6" w:rsidP="007B55B6">
      <w:pPr>
        <w:pStyle w:val="ListParagraph"/>
        <w:numPr>
          <w:ilvl w:val="0"/>
          <w:numId w:val="5"/>
        </w:numPr>
        <w:spacing w:after="0" w:line="360" w:lineRule="auto"/>
        <w:jc w:val="both"/>
      </w:pPr>
      <w:r w:rsidRPr="00322B2B">
        <w:t>Mowatt L, Sardar J, Matthews T.  Sponge anaesthesia for sub conjunctival antibiotic steroid injections after topical phacoemulsification surgery at the Ophthalmic Society of the West Indies (Ophthalmological Society of the West Indies, OSWI July 2008), Montego Bay, Jamaica.</w:t>
      </w:r>
    </w:p>
    <w:p w:rsidR="007B55B6" w:rsidRPr="00322B2B" w:rsidRDefault="007B55B6" w:rsidP="007B55B6">
      <w:pPr>
        <w:pStyle w:val="ListParagraph"/>
        <w:spacing w:line="360" w:lineRule="auto"/>
      </w:pPr>
    </w:p>
    <w:p w:rsidR="007B55B6" w:rsidRPr="00322B2B" w:rsidRDefault="007B55B6" w:rsidP="007B55B6">
      <w:pPr>
        <w:pStyle w:val="ListParagraph"/>
        <w:numPr>
          <w:ilvl w:val="0"/>
          <w:numId w:val="5"/>
        </w:numPr>
        <w:spacing w:after="0" w:line="360" w:lineRule="auto"/>
        <w:jc w:val="both"/>
      </w:pPr>
      <w:r w:rsidRPr="00322B2B">
        <w:t>Mowatt L, Tarin S, Price N. Effect of Pre-Operative Macular height of Macula Off Retinal Detachment on Visual Outcome (OSWI July 2008), Montego Bay, Jamaica</w:t>
      </w:r>
    </w:p>
    <w:p w:rsidR="007B55B6" w:rsidRPr="00322B2B" w:rsidRDefault="007B55B6" w:rsidP="007B55B6">
      <w:pPr>
        <w:pStyle w:val="ListParagraph"/>
        <w:spacing w:line="360" w:lineRule="auto"/>
      </w:pPr>
    </w:p>
    <w:p w:rsidR="007B55B6" w:rsidRPr="00322B2B" w:rsidRDefault="007B55B6" w:rsidP="007B55B6">
      <w:pPr>
        <w:pStyle w:val="ListParagraph"/>
        <w:numPr>
          <w:ilvl w:val="0"/>
          <w:numId w:val="5"/>
        </w:numPr>
        <w:spacing w:after="0" w:line="360" w:lineRule="auto"/>
        <w:jc w:val="both"/>
      </w:pPr>
      <w:r w:rsidRPr="00322B2B">
        <w:t>Nelson-Imoru J, Mowatt L.   Compliance with Anti-glaucoma medication at the UHWI Eye Clinic (OSWI July 2008), Montego Bay, Jamaica.</w:t>
      </w:r>
    </w:p>
    <w:p w:rsidR="007B55B6" w:rsidRPr="00322B2B" w:rsidRDefault="007B55B6" w:rsidP="007B55B6">
      <w:pPr>
        <w:pStyle w:val="ListParagraph"/>
        <w:spacing w:line="360" w:lineRule="auto"/>
      </w:pPr>
    </w:p>
    <w:p w:rsidR="007B55B6" w:rsidRPr="00322B2B" w:rsidRDefault="007B55B6" w:rsidP="007B55B6">
      <w:pPr>
        <w:pStyle w:val="ListParagraph"/>
        <w:numPr>
          <w:ilvl w:val="0"/>
          <w:numId w:val="5"/>
        </w:numPr>
        <w:spacing w:after="0" w:line="360" w:lineRule="auto"/>
        <w:jc w:val="both"/>
      </w:pPr>
      <w:r w:rsidRPr="00322B2B">
        <w:t>Mowatt L, Shun-shin GA, Price N Duration of Macula off Detachments can make a difference. Journal of Ophthalmic Research Oct 2003 (Abstract book of EVER, European Association for Vision and Eye Research); 242. Held in Alicante , Spain.</w:t>
      </w:r>
    </w:p>
    <w:p w:rsidR="00345B79" w:rsidRPr="00322B2B" w:rsidRDefault="00345B79" w:rsidP="00345B79">
      <w:pPr>
        <w:spacing w:after="200" w:line="276" w:lineRule="auto"/>
        <w:contextualSpacing/>
        <w:jc w:val="both"/>
      </w:pPr>
    </w:p>
    <w:p w:rsidR="00345B79" w:rsidRPr="00322B2B" w:rsidRDefault="00345B79" w:rsidP="00345B79">
      <w:pPr>
        <w:pStyle w:val="Heading3"/>
        <w:rPr>
          <w:rFonts w:asciiTheme="minorHAnsi" w:hAnsiTheme="minorHAnsi" w:cstheme="minorHAnsi"/>
          <w:b w:val="0"/>
        </w:rPr>
      </w:pPr>
      <w:bookmarkStart w:id="2" w:name="_Toc450459931"/>
      <w:bookmarkStart w:id="3" w:name="_Toc450459973"/>
      <w:bookmarkStart w:id="4" w:name="_Toc453680485"/>
      <w:r w:rsidRPr="00322B2B">
        <w:rPr>
          <w:rFonts w:asciiTheme="minorHAnsi" w:hAnsiTheme="minorHAnsi" w:cstheme="minorHAnsi"/>
          <w:b w:val="0"/>
        </w:rPr>
        <w:t xml:space="preserve">POSTERS PRESENTED AT SCIENTIFIC MEETINGS  </w:t>
      </w:r>
      <w:bookmarkEnd w:id="2"/>
      <w:bookmarkEnd w:id="3"/>
      <w:bookmarkEnd w:id="4"/>
    </w:p>
    <w:p w:rsidR="00345B79" w:rsidRPr="00322B2B" w:rsidRDefault="00345B79" w:rsidP="00345B79">
      <w:pPr>
        <w:spacing w:line="360" w:lineRule="auto"/>
        <w:jc w:val="both"/>
        <w:rPr>
          <w:sz w:val="32"/>
        </w:rPr>
      </w:pPr>
      <w:r w:rsidRPr="00322B2B">
        <w:tab/>
      </w:r>
    </w:p>
    <w:p w:rsidR="00C17C39" w:rsidRPr="00322B2B" w:rsidRDefault="00C17C39" w:rsidP="00C17C39">
      <w:pPr>
        <w:pStyle w:val="ListParagraph"/>
        <w:numPr>
          <w:ilvl w:val="0"/>
          <w:numId w:val="4"/>
        </w:numPr>
        <w:spacing w:after="0" w:line="360" w:lineRule="auto"/>
        <w:jc w:val="both"/>
      </w:pPr>
      <w:r w:rsidRPr="00322B2B">
        <w:t>Ajanaku D, Knight-Madden J,  Mowatt L. Knowledge, beliefs and practices regarding sickle cell eye disease of patients at the Sickle Cell Unit, University of the West Indies, Jamaica .Royal College of Ophthalmologists ,Liverpool Convention Centre, Liverpool, UK May 2017</w:t>
      </w:r>
    </w:p>
    <w:p w:rsidR="00345B79" w:rsidRPr="00322B2B" w:rsidRDefault="00345B79" w:rsidP="00345B79">
      <w:pPr>
        <w:pStyle w:val="ListParagraph"/>
        <w:numPr>
          <w:ilvl w:val="0"/>
          <w:numId w:val="4"/>
        </w:numPr>
        <w:spacing w:after="0" w:line="360" w:lineRule="auto"/>
        <w:jc w:val="both"/>
      </w:pPr>
      <w:r w:rsidRPr="00322B2B">
        <w:t>Anderson K, Mowatt L. Incidence and Severity of ROP at the UHWI of the West Indies. Ministry of Health, National Research Health Conference, Jamaica Conference Center, Nov 24-25</w:t>
      </w:r>
      <w:r w:rsidR="006204D5" w:rsidRPr="00322B2B">
        <w:t>th 2016</w:t>
      </w:r>
    </w:p>
    <w:p w:rsidR="00345B79" w:rsidRPr="00322B2B" w:rsidRDefault="00345B79" w:rsidP="00345B79">
      <w:pPr>
        <w:pStyle w:val="ListParagraph"/>
        <w:numPr>
          <w:ilvl w:val="0"/>
          <w:numId w:val="4"/>
        </w:numPr>
        <w:spacing w:after="0" w:line="360" w:lineRule="auto"/>
        <w:jc w:val="both"/>
      </w:pPr>
      <w:r w:rsidRPr="00322B2B">
        <w:t>Amarakoon S, Mowatt L. Low Vision in Jamaican children. Ministry of Health, National Research Health Conference, Jamaica Conference Center, Nov 24-25</w:t>
      </w:r>
      <w:r w:rsidR="006204D5" w:rsidRPr="00322B2B">
        <w:t>th 2016</w:t>
      </w:r>
    </w:p>
    <w:p w:rsidR="00345B79" w:rsidRPr="00322B2B" w:rsidRDefault="00345B79" w:rsidP="00345B79">
      <w:pPr>
        <w:pStyle w:val="ListParagraph"/>
        <w:numPr>
          <w:ilvl w:val="0"/>
          <w:numId w:val="4"/>
        </w:numPr>
        <w:spacing w:after="0" w:line="360" w:lineRule="auto"/>
        <w:jc w:val="both"/>
      </w:pPr>
      <w:r w:rsidRPr="00322B2B">
        <w:t>Chin M, Mowatt L. The Accuracy, Quality and Timing of Referrals to the Ophthalmology Department at the University Hospital of the West Indies. Ministry of Health, National Research Health Conference, Jamaica Conference Center, Nov 24-25</w:t>
      </w:r>
      <w:r w:rsidR="006204D5" w:rsidRPr="00322B2B">
        <w:t>th 2016</w:t>
      </w:r>
    </w:p>
    <w:p w:rsidR="00345B79" w:rsidRPr="00322B2B" w:rsidRDefault="00345B79" w:rsidP="00345B79">
      <w:pPr>
        <w:pStyle w:val="ListParagraph"/>
        <w:numPr>
          <w:ilvl w:val="0"/>
          <w:numId w:val="4"/>
        </w:numPr>
        <w:spacing w:after="0" w:line="360" w:lineRule="auto"/>
        <w:jc w:val="both"/>
      </w:pPr>
      <w:r w:rsidRPr="00322B2B">
        <w:t>Jackson S, Mowatt L, Prevalence of Chlamydia Conjunctivitis in Jamaica. Ministry of Health, National Research Health Conference, Jamaica Conference Center, Nov 24-25</w:t>
      </w:r>
      <w:r w:rsidR="006204D5" w:rsidRPr="00322B2B">
        <w:t>th 2016</w:t>
      </w:r>
    </w:p>
    <w:p w:rsidR="00345B79" w:rsidRPr="00322B2B" w:rsidRDefault="00345B79" w:rsidP="00345B79">
      <w:pPr>
        <w:pStyle w:val="ListParagraph"/>
        <w:numPr>
          <w:ilvl w:val="0"/>
          <w:numId w:val="4"/>
        </w:numPr>
        <w:spacing w:after="0" w:line="360" w:lineRule="auto"/>
        <w:jc w:val="both"/>
      </w:pPr>
      <w:r w:rsidRPr="00322B2B">
        <w:t>Foster T, Mowatt L. Knowledge, beliefs, practices and QOL of patients with Diabetic Retinopathy at UHWI. Ministry of Health, National Research Health Conference, Jamaica Conference Center, Nov 24-25</w:t>
      </w:r>
      <w:r w:rsidR="006204D5" w:rsidRPr="00322B2B">
        <w:t>th 2016</w:t>
      </w:r>
    </w:p>
    <w:p w:rsidR="00345B79" w:rsidRPr="00322B2B" w:rsidRDefault="00345B79" w:rsidP="00345B79">
      <w:pPr>
        <w:pStyle w:val="ListParagraph"/>
        <w:numPr>
          <w:ilvl w:val="0"/>
          <w:numId w:val="4"/>
        </w:numPr>
        <w:spacing w:after="0" w:line="360" w:lineRule="auto"/>
        <w:jc w:val="both"/>
      </w:pPr>
      <w:r w:rsidRPr="00322B2B">
        <w:t>Mowatt L, Mitchell P, Peto T, Zondervan M. Diabetic Retinopathy Screening at the UHWI, Jamaica. 10th General Assembly of the INTERNATIONAL AGENCY FOR THE PREVENTION OF BLINDNESS (IAPB), Durban, South Africa, Oct 27-30th 2016</w:t>
      </w:r>
    </w:p>
    <w:p w:rsidR="00345B79" w:rsidRPr="00322B2B" w:rsidRDefault="00345B79" w:rsidP="00345B79">
      <w:pPr>
        <w:pStyle w:val="ListParagraph"/>
        <w:numPr>
          <w:ilvl w:val="0"/>
          <w:numId w:val="4"/>
        </w:numPr>
        <w:spacing w:after="0" w:line="360" w:lineRule="auto"/>
        <w:jc w:val="both"/>
      </w:pPr>
      <w:r w:rsidRPr="00322B2B">
        <w:t>Foster T, Mowatt L, Mullings J. Knowledge, beliefs and practices in Diabetic Patients at the UHWI, Jamaica. 10th General Assembly of the INTERNATIONAL AGENCY FOR THE PREVENTION OF BLINDNESS (IAPB), Durban, South Africa, Oct 27-30th 2016</w:t>
      </w:r>
    </w:p>
    <w:p w:rsidR="00345B79" w:rsidRPr="00322B2B" w:rsidRDefault="00345B79" w:rsidP="00345B79">
      <w:pPr>
        <w:pStyle w:val="ListParagraph"/>
        <w:numPr>
          <w:ilvl w:val="0"/>
          <w:numId w:val="4"/>
        </w:numPr>
        <w:spacing w:after="0" w:line="360" w:lineRule="auto"/>
        <w:jc w:val="both"/>
      </w:pPr>
      <w:r w:rsidRPr="00322B2B">
        <w:t>Mowatt L, Jackson S. Chlamydia prevalence in Jamaica. 10th General Assembly of the INTERNATIONAL AGENCY FOR THE PREVENTION OF BLINDNESS (IAPB), Durban, South Africa, Oct 27-30th 2016</w:t>
      </w:r>
    </w:p>
    <w:p w:rsidR="00345B79" w:rsidRPr="00322B2B" w:rsidRDefault="00345B79" w:rsidP="00345B79">
      <w:pPr>
        <w:pStyle w:val="ListParagraph"/>
        <w:numPr>
          <w:ilvl w:val="0"/>
          <w:numId w:val="4"/>
        </w:numPr>
        <w:spacing w:line="360" w:lineRule="auto"/>
      </w:pPr>
      <w:r w:rsidRPr="00322B2B">
        <w:lastRenderedPageBreak/>
        <w:t>Mowatt L, Watkins M. Model for Developing a Successful Eye Care Team for the Caribbean. 10th General Assembly of the INTERNATIONAL AGENCY FOR THE PREVENTION OF BLINDNESS (IAPB), Durban, South Africa, Oct 27-30th 2016</w:t>
      </w:r>
    </w:p>
    <w:p w:rsidR="00345B79" w:rsidRPr="00322B2B" w:rsidRDefault="00345B79" w:rsidP="00345B79">
      <w:pPr>
        <w:pStyle w:val="ListParagraph"/>
        <w:numPr>
          <w:ilvl w:val="0"/>
          <w:numId w:val="4"/>
        </w:numPr>
        <w:spacing w:after="0" w:line="360" w:lineRule="auto"/>
        <w:jc w:val="both"/>
      </w:pPr>
      <w:r w:rsidRPr="00322B2B">
        <w:t>Goulbourne T, Vaughan L, Mowatt L. Retinoblastoma management at a tertiary institution. Ophthalmological Society of the West Indies (OSWI), Santa Barbara Hotel, Newport, Curacao. July 8-11th 2015</w:t>
      </w:r>
    </w:p>
    <w:p w:rsidR="00345B79" w:rsidRPr="00322B2B" w:rsidRDefault="00345B79" w:rsidP="00345B79">
      <w:pPr>
        <w:pStyle w:val="ListParagraph"/>
        <w:numPr>
          <w:ilvl w:val="0"/>
          <w:numId w:val="4"/>
        </w:numPr>
        <w:spacing w:after="0" w:line="360" w:lineRule="auto"/>
        <w:jc w:val="both"/>
      </w:pPr>
      <w:r w:rsidRPr="00322B2B">
        <w:t xml:space="preserve">Mowatt L. The Burden of Sight Threatening Diabetic Retinopathy OSWI July 2014, Montego </w:t>
      </w:r>
      <w:bookmarkStart w:id="5" w:name="_GoBack"/>
      <w:bookmarkEnd w:id="5"/>
      <w:r w:rsidRPr="00322B2B">
        <w:t>Bay, Jamaica</w:t>
      </w:r>
    </w:p>
    <w:p w:rsidR="00345B79" w:rsidRPr="00322B2B" w:rsidRDefault="00345B79" w:rsidP="00345B79">
      <w:pPr>
        <w:pStyle w:val="ListParagraph"/>
        <w:numPr>
          <w:ilvl w:val="0"/>
          <w:numId w:val="4"/>
        </w:numPr>
        <w:spacing w:after="0" w:line="360" w:lineRule="auto"/>
        <w:jc w:val="both"/>
      </w:pPr>
      <w:r w:rsidRPr="00322B2B">
        <w:t>Mowatt L, Imoru J, Walters C. Patterns of Ocular Trauma at the UHWI. Faculty of Medical Sciences Research Day UWI, Mona, Nov 7</w:t>
      </w:r>
      <w:r w:rsidRPr="00322B2B">
        <w:rPr>
          <w:vertAlign w:val="superscript"/>
        </w:rPr>
        <w:t>th</w:t>
      </w:r>
      <w:r w:rsidRPr="00322B2B">
        <w:t xml:space="preserve"> and 8</w:t>
      </w:r>
      <w:r w:rsidRPr="00322B2B">
        <w:rPr>
          <w:vertAlign w:val="superscript"/>
        </w:rPr>
        <w:t>th</w:t>
      </w:r>
      <w:r w:rsidRPr="00322B2B">
        <w:t xml:space="preserve"> 2013</w:t>
      </w:r>
    </w:p>
    <w:p w:rsidR="00345B79" w:rsidRPr="00322B2B" w:rsidRDefault="00345B79" w:rsidP="00345B79">
      <w:pPr>
        <w:pStyle w:val="ListParagraph"/>
        <w:numPr>
          <w:ilvl w:val="0"/>
          <w:numId w:val="4"/>
        </w:numPr>
        <w:spacing w:after="0" w:line="360" w:lineRule="auto"/>
        <w:jc w:val="both"/>
      </w:pPr>
      <w:r w:rsidRPr="00322B2B">
        <w:t xml:space="preserve">Mowatt L, Mc Donald A, Ferron Boothe D. </w:t>
      </w:r>
      <w:r w:rsidR="006204D5" w:rsidRPr="00322B2B">
        <w:t>Paediatric</w:t>
      </w:r>
      <w:r w:rsidRPr="00322B2B">
        <w:t xml:space="preserve"> Ocular Trauma admissions to the University Hospital of the West Indies (UHWI). Ophthalmological Society of Jamaica (OSJ) Kingston March 2013 </w:t>
      </w:r>
    </w:p>
    <w:p w:rsidR="00345B79" w:rsidRPr="00322B2B" w:rsidRDefault="00345B79" w:rsidP="00345B79">
      <w:pPr>
        <w:pStyle w:val="ListParagraph"/>
        <w:numPr>
          <w:ilvl w:val="0"/>
          <w:numId w:val="4"/>
        </w:numPr>
        <w:spacing w:after="0" w:line="360" w:lineRule="auto"/>
        <w:jc w:val="both"/>
      </w:pPr>
      <w:r w:rsidRPr="00322B2B">
        <w:t>Mowatt L, Mc Donald A, Ferron Booth D. Adult Ocular Trauma admissions to the University Hospital of the West Indies (UHWI), OSJ Kingston March 2013</w:t>
      </w:r>
    </w:p>
    <w:p w:rsidR="00345B79" w:rsidRPr="00322B2B" w:rsidRDefault="00345B79" w:rsidP="00345B79">
      <w:pPr>
        <w:pStyle w:val="ListParagraph"/>
        <w:numPr>
          <w:ilvl w:val="0"/>
          <w:numId w:val="4"/>
        </w:numPr>
        <w:spacing w:after="0" w:line="360" w:lineRule="auto"/>
        <w:jc w:val="both"/>
      </w:pPr>
      <w:r w:rsidRPr="00322B2B">
        <w:t>Chambers C, Mowatt L Outcomes of Traumatic Hyphaema at the University Hospital of the West Indies. (poster 26) Academic Meeting UHWI Dept of Surgery June 2008</w:t>
      </w:r>
    </w:p>
    <w:p w:rsidR="00345B79" w:rsidRPr="00322B2B" w:rsidRDefault="00345B79" w:rsidP="00345B79">
      <w:pPr>
        <w:pStyle w:val="ListParagraph"/>
        <w:numPr>
          <w:ilvl w:val="0"/>
          <w:numId w:val="4"/>
        </w:numPr>
        <w:spacing w:after="0" w:line="360" w:lineRule="auto"/>
        <w:jc w:val="both"/>
      </w:pPr>
      <w:r w:rsidRPr="00322B2B">
        <w:t xml:space="preserve">Nelson Imoru J, Mowatt L. Patient compliance with anti-glaucoma medication at the University Hospital of the West Indies. (poster 25). Academic Meeting UHWI, Dept of Surgery June 2008 </w:t>
      </w:r>
    </w:p>
    <w:p w:rsidR="00345B79" w:rsidRPr="00322B2B" w:rsidRDefault="00345B79" w:rsidP="00345B79">
      <w:pPr>
        <w:pStyle w:val="ListParagraph"/>
        <w:numPr>
          <w:ilvl w:val="0"/>
          <w:numId w:val="4"/>
        </w:numPr>
        <w:spacing w:after="0" w:line="360" w:lineRule="auto"/>
        <w:jc w:val="both"/>
      </w:pPr>
      <w:r w:rsidRPr="00322B2B">
        <w:t xml:space="preserve">Mowatt L, Youseff E, Langford M Anaesthesia for Phacoemulsification Surgery; is it as comfortable as we think. Ophthalmological Society of the West Indies (OSWI), Montego Bay, Jamaica.  July 2008 </w:t>
      </w:r>
    </w:p>
    <w:p w:rsidR="00345B79" w:rsidRPr="00322B2B" w:rsidRDefault="00345B79" w:rsidP="00345B79">
      <w:pPr>
        <w:pStyle w:val="ListParagraph"/>
        <w:numPr>
          <w:ilvl w:val="0"/>
          <w:numId w:val="4"/>
        </w:numPr>
        <w:spacing w:after="0" w:line="360" w:lineRule="auto"/>
        <w:jc w:val="both"/>
      </w:pPr>
      <w:r w:rsidRPr="00322B2B">
        <w:t xml:space="preserve">Mowatt L, </w:t>
      </w:r>
      <w:proofErr w:type="spellStart"/>
      <w:r w:rsidRPr="00322B2B">
        <w:t>Ho</w:t>
      </w:r>
      <w:proofErr w:type="spellEnd"/>
      <w:r w:rsidRPr="00322B2B">
        <w:t xml:space="preserve"> S, Dey M, Scott RA 360 degree Retinectomy in Complex retinal detachment Annual Congress of the Royal College of Ophthalmologists, Birmingham, England 2005  </w:t>
      </w:r>
    </w:p>
    <w:p w:rsidR="00345B79" w:rsidRPr="00322B2B" w:rsidRDefault="00345B79" w:rsidP="00345B79">
      <w:pPr>
        <w:pStyle w:val="ListParagraph"/>
        <w:numPr>
          <w:ilvl w:val="0"/>
          <w:numId w:val="4"/>
        </w:numPr>
        <w:spacing w:after="0" w:line="360" w:lineRule="auto"/>
        <w:jc w:val="both"/>
      </w:pPr>
      <w:r w:rsidRPr="00322B2B">
        <w:t xml:space="preserve">Mowatt L, </w:t>
      </w:r>
      <w:proofErr w:type="spellStart"/>
      <w:r w:rsidRPr="00322B2B">
        <w:t>Ho</w:t>
      </w:r>
      <w:proofErr w:type="spellEnd"/>
      <w:r w:rsidRPr="00322B2B">
        <w:t xml:space="preserve"> S, Scott, RA Vitrectomies for Vitreal floaters in Uveitics. Annual Congress of the Royal College of Ophthalmologists, Birmingham, England 2005  </w:t>
      </w:r>
    </w:p>
    <w:p w:rsidR="00345B79" w:rsidRPr="00322B2B" w:rsidRDefault="00345B79" w:rsidP="00345B79">
      <w:pPr>
        <w:pStyle w:val="ListParagraph"/>
        <w:numPr>
          <w:ilvl w:val="0"/>
          <w:numId w:val="4"/>
        </w:numPr>
        <w:spacing w:after="0" w:line="360" w:lineRule="auto"/>
        <w:jc w:val="both"/>
      </w:pPr>
      <w:r w:rsidRPr="00322B2B">
        <w:t xml:space="preserve">Mowatt L, Youseff E. Anaesthesia for Cataract Surgery Annual Congress of the Royal College of Ophthalmologists, Birmingham, England 2005 </w:t>
      </w:r>
    </w:p>
    <w:p w:rsidR="00345B79" w:rsidRPr="00322B2B" w:rsidRDefault="00345B79" w:rsidP="00345B79">
      <w:pPr>
        <w:pStyle w:val="ListParagraph"/>
        <w:numPr>
          <w:ilvl w:val="0"/>
          <w:numId w:val="4"/>
        </w:numPr>
        <w:spacing w:after="200" w:line="276" w:lineRule="auto"/>
        <w:jc w:val="both"/>
      </w:pPr>
      <w:r w:rsidRPr="00322B2B">
        <w:t>Savant V, Mowatt L, Tsaloumas M, Gibson J, Hope Ross M, Stavrou P. Recurrences of Spots in Punctate Inner Choriodopathy patients Annual Congress of the Royal College of Ophthalmologists, Birmingham, England, 2003</w:t>
      </w:r>
    </w:p>
    <w:p w:rsidR="00C17C39" w:rsidRPr="00322B2B" w:rsidRDefault="00C17C39" w:rsidP="00C17C39">
      <w:pPr>
        <w:spacing w:after="200" w:line="276" w:lineRule="auto"/>
        <w:jc w:val="both"/>
      </w:pPr>
    </w:p>
    <w:p w:rsidR="00C17C39" w:rsidRPr="00322B2B" w:rsidRDefault="00C17C39" w:rsidP="00C17C39">
      <w:pPr>
        <w:spacing w:after="200" w:line="276" w:lineRule="auto"/>
        <w:jc w:val="both"/>
      </w:pPr>
    </w:p>
    <w:sectPr w:rsidR="00C17C39" w:rsidRPr="00322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DDD" w:rsidRDefault="00A71DDD" w:rsidP="00A9062B">
      <w:pPr>
        <w:spacing w:after="0" w:line="240" w:lineRule="auto"/>
      </w:pPr>
      <w:r>
        <w:separator/>
      </w:r>
    </w:p>
  </w:endnote>
  <w:endnote w:type="continuationSeparator" w:id="0">
    <w:p w:rsidR="00A71DDD" w:rsidRDefault="00A71DDD" w:rsidP="00A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881551"/>
      <w:docPartObj>
        <w:docPartGallery w:val="Page Numbers (Bottom of Page)"/>
        <w:docPartUnique/>
      </w:docPartObj>
    </w:sdtPr>
    <w:sdtEndPr>
      <w:rPr>
        <w:noProof/>
      </w:rPr>
    </w:sdtEndPr>
    <w:sdtContent>
      <w:p w:rsidR="00A9062B" w:rsidRDefault="00A9062B">
        <w:pPr>
          <w:pStyle w:val="Footer"/>
          <w:jc w:val="right"/>
        </w:pPr>
        <w:r>
          <w:fldChar w:fldCharType="begin"/>
        </w:r>
        <w:r>
          <w:instrText xml:space="preserve"> PAGE   \* MERGEFORMAT </w:instrText>
        </w:r>
        <w:r>
          <w:fldChar w:fldCharType="separate"/>
        </w:r>
        <w:r w:rsidR="00322B2B">
          <w:rPr>
            <w:noProof/>
          </w:rPr>
          <w:t>2</w:t>
        </w:r>
        <w:r>
          <w:rPr>
            <w:noProof/>
          </w:rPr>
          <w:fldChar w:fldCharType="end"/>
        </w:r>
      </w:p>
    </w:sdtContent>
  </w:sdt>
  <w:p w:rsidR="00A9062B" w:rsidRDefault="00A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DDD" w:rsidRDefault="00A71DDD" w:rsidP="00A9062B">
      <w:pPr>
        <w:spacing w:after="0" w:line="240" w:lineRule="auto"/>
      </w:pPr>
      <w:r>
        <w:separator/>
      </w:r>
    </w:p>
  </w:footnote>
  <w:footnote w:type="continuationSeparator" w:id="0">
    <w:p w:rsidR="00A71DDD" w:rsidRDefault="00A71DDD" w:rsidP="00A90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F32C0"/>
    <w:multiLevelType w:val="hybridMultilevel"/>
    <w:tmpl w:val="2A1CF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648ED"/>
    <w:multiLevelType w:val="hybridMultilevel"/>
    <w:tmpl w:val="9EA83B6C"/>
    <w:lvl w:ilvl="0" w:tplc="E2AED6E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D6825"/>
    <w:multiLevelType w:val="hybridMultilevel"/>
    <w:tmpl w:val="20A81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05FF8"/>
    <w:multiLevelType w:val="hybridMultilevel"/>
    <w:tmpl w:val="DC66B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21343"/>
    <w:multiLevelType w:val="hybridMultilevel"/>
    <w:tmpl w:val="12407A6A"/>
    <w:lvl w:ilvl="0" w:tplc="A86CB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xMjE2szAyNjQxMzRW0lEKTi0uzszPAykwrAUAEgLtFSwAAAA="/>
  </w:docVars>
  <w:rsids>
    <w:rsidRoot w:val="0074507E"/>
    <w:rsid w:val="002502BA"/>
    <w:rsid w:val="003134AA"/>
    <w:rsid w:val="00322B2B"/>
    <w:rsid w:val="00335E05"/>
    <w:rsid w:val="00345B79"/>
    <w:rsid w:val="0049176E"/>
    <w:rsid w:val="004C7DFA"/>
    <w:rsid w:val="005A1E59"/>
    <w:rsid w:val="005F7CC1"/>
    <w:rsid w:val="006204D5"/>
    <w:rsid w:val="006E3A20"/>
    <w:rsid w:val="0074507E"/>
    <w:rsid w:val="007B55B6"/>
    <w:rsid w:val="0082706D"/>
    <w:rsid w:val="00907983"/>
    <w:rsid w:val="0094589F"/>
    <w:rsid w:val="00980B79"/>
    <w:rsid w:val="00A70459"/>
    <w:rsid w:val="00A71DDD"/>
    <w:rsid w:val="00A9062B"/>
    <w:rsid w:val="00B409BA"/>
    <w:rsid w:val="00C17C39"/>
    <w:rsid w:val="00C46FB2"/>
    <w:rsid w:val="00CC4322"/>
    <w:rsid w:val="00CE6979"/>
    <w:rsid w:val="00D033ED"/>
    <w:rsid w:val="00DC219F"/>
    <w:rsid w:val="00DE18C8"/>
    <w:rsid w:val="00DE1B9F"/>
    <w:rsid w:val="00E55A2A"/>
    <w:rsid w:val="00E66C54"/>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0C35"/>
  <w15:chartTrackingRefBased/>
  <w15:docId w15:val="{AE4586CE-7535-4DAD-BE84-42EEF222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07E"/>
  </w:style>
  <w:style w:type="paragraph" w:styleId="Heading3">
    <w:name w:val="heading 3"/>
    <w:basedOn w:val="Normal"/>
    <w:next w:val="Normal"/>
    <w:link w:val="Heading3Char"/>
    <w:uiPriority w:val="9"/>
    <w:unhideWhenUsed/>
    <w:qFormat/>
    <w:rsid w:val="00345B79"/>
    <w:pPr>
      <w:keepNext/>
      <w:spacing w:before="240" w:after="60" w:line="240" w:lineRule="auto"/>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7E"/>
    <w:pPr>
      <w:ind w:left="720"/>
      <w:contextualSpacing/>
    </w:pPr>
  </w:style>
  <w:style w:type="character" w:styleId="Hyperlink">
    <w:name w:val="Hyperlink"/>
    <w:basedOn w:val="DefaultParagraphFont"/>
    <w:uiPriority w:val="99"/>
    <w:unhideWhenUsed/>
    <w:rsid w:val="0074507E"/>
    <w:rPr>
      <w:color w:val="0563C1" w:themeColor="hyperlink"/>
      <w:u w:val="single"/>
    </w:rPr>
  </w:style>
  <w:style w:type="paragraph" w:styleId="Header">
    <w:name w:val="header"/>
    <w:basedOn w:val="Normal"/>
    <w:link w:val="HeaderChar"/>
    <w:uiPriority w:val="99"/>
    <w:unhideWhenUsed/>
    <w:rsid w:val="00A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62B"/>
  </w:style>
  <w:style w:type="paragraph" w:styleId="Footer">
    <w:name w:val="footer"/>
    <w:basedOn w:val="Normal"/>
    <w:link w:val="FooterChar"/>
    <w:uiPriority w:val="99"/>
    <w:unhideWhenUsed/>
    <w:rsid w:val="00A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62B"/>
  </w:style>
  <w:style w:type="character" w:customStyle="1" w:styleId="Heading3Char">
    <w:name w:val="Heading 3 Char"/>
    <w:basedOn w:val="DefaultParagraphFont"/>
    <w:link w:val="Heading3"/>
    <w:uiPriority w:val="9"/>
    <w:rsid w:val="00345B79"/>
    <w:rPr>
      <w:rFonts w:asciiTheme="majorHAnsi" w:eastAsiaTheme="majorEastAsia" w:hAnsiTheme="majorHAnsi" w:cstheme="majorBidi"/>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chopen.com/books/glaucoma-current-clinical-and-research-aspects/secondary-glaucoma-after-vitreoretinal-procedures" TargetMode="External"/><Relationship Id="rId3" Type="http://schemas.openxmlformats.org/officeDocument/2006/relationships/settings" Target="settings.xml"/><Relationship Id="rId7" Type="http://schemas.openxmlformats.org/officeDocument/2006/relationships/hyperlink" Target="http://myspot.mona.uwi.edu/wimjopen/article/15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 Mowatt</dc:creator>
  <cp:keywords/>
  <dc:description/>
  <cp:lastModifiedBy>Dr L Mowatt</cp:lastModifiedBy>
  <cp:revision>3</cp:revision>
  <dcterms:created xsi:type="dcterms:W3CDTF">2018-02-06T02:06:00Z</dcterms:created>
  <dcterms:modified xsi:type="dcterms:W3CDTF">2018-02-06T02:07:00Z</dcterms:modified>
</cp:coreProperties>
</file>